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(Minor)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Empowerment of women and children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develop an understanding about the status of women and children in India.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awareness about programmes and services for women and children in India.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understanding about the importance of maternal health and education.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status of women and children in India.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various programmes and services for women and children in India.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maternal health and education.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Status of women in India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Demographic profile of women and children.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Issues related to women and children.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Programmes and Services for Women Empowerment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Women Empowerment: Definition, Need and Importance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Programmes for Women: Any two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Programmes for Children: Any 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Maternal health and education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Maternal Health and Education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of Maternal Health and Education on Child Development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Maternal Mortality: Statistics, Causes and Prevention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Practical: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Visit to one organization working for children.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Visit to one organization working for women.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 Review of one movie/ documentary/ video/ book based on children.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4: Interview of a mother to understand the importance of education and awareness in raising healthy children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Sobti, S (2009). Women and children: Issues &amp; suggestions. New Delhi: Rajiv Publishers.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Vasudev, K. (2009). Welfare programme. New Delhi: Vishva Bharti Publications.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Verma, S.B. and Soni, M. L. (2005). Mahila jagrute aur sashaktikaran. Jaipur: Aaveeskar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 Rights are Human Rights (2014). Geneva and New York: United Nations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Publications, Retrieved: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https://www.ohchr.org/sites/default/files/Documents/Events/WHRD/WomenRightsAreHR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.pdf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Women’s Rights in India (2021). National Human Rights Commission, India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Retrieved: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https://nhrc.nic.in/sites/default/files/Women%E2%80%99s%20Rights%20in%20India%2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0complete_compressed.pdf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Bose, A.B. (2003). The status of children in India: Promises to keep. New Delhi: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Manohar Publications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plan of action of children (2016). Ministry of HRD, Department of WCD, GOI.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Vipin, K. (2009). Vaisveekran evam mahila sashaktikaran vividha aayam. New Delhi: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Aeyal Publications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