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C71D" w14:textId="77777777" w:rsidR="00374613" w:rsidRPr="00FC3B1D" w:rsidRDefault="00374613" w:rsidP="00FC3B1D">
      <w:pPr>
        <w:pStyle w:val="BodyText"/>
        <w:ind w:left="220"/>
        <w:jc w:val="both"/>
        <w:rPr>
          <w:rFonts w:ascii="Times New Roman" w:hAnsi="Times New Roman" w:cs="Times New Roman"/>
          <w:b w:val="0"/>
          <w:sz w:val="24"/>
          <w:szCs w:val="24"/>
        </w:rPr>
      </w:pPr>
    </w:p>
    <w:p w14:paraId="6333C71E" w14:textId="77777777" w:rsidR="00E73CC1" w:rsidRPr="00FC3B1D" w:rsidRDefault="00CE29B9" w:rsidP="00FC3B1D">
      <w:pPr>
        <w:spacing w:before="50"/>
        <w:ind w:left="3998" w:right="3637"/>
        <w:jc w:val="both"/>
        <w:rPr>
          <w:rFonts w:ascii="Times New Roman" w:hAnsi="Times New Roman" w:cs="Times New Roman"/>
          <w:b/>
          <w:spacing w:val="-67"/>
          <w:sz w:val="24"/>
          <w:szCs w:val="24"/>
        </w:rPr>
      </w:pPr>
      <w:r w:rsidRPr="00FC3B1D">
        <w:rPr>
          <w:rFonts w:ascii="Times New Roman" w:hAnsi="Times New Roman" w:cs="Times New Roman"/>
          <w:noProof/>
          <w:sz w:val="24"/>
          <w:szCs w:val="24"/>
        </w:rPr>
        <w:drawing>
          <wp:anchor distT="0" distB="0" distL="0" distR="0" simplePos="0" relativeHeight="251654144" behindDoc="0" locked="0" layoutInCell="1" allowOverlap="1" wp14:anchorId="6333C882" wp14:editId="6333C883">
            <wp:simplePos x="0" y="0"/>
            <wp:positionH relativeFrom="page">
              <wp:posOffset>5407025</wp:posOffset>
            </wp:positionH>
            <wp:positionV relativeFrom="paragraph">
              <wp:posOffset>-779903</wp:posOffset>
            </wp:positionV>
            <wp:extent cx="1573402" cy="977265"/>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573402" cy="977265"/>
                    </a:xfrm>
                    <a:prstGeom prst="rect">
                      <a:avLst/>
                    </a:prstGeom>
                  </pic:spPr>
                </pic:pic>
              </a:graphicData>
            </a:graphic>
          </wp:anchor>
        </w:drawing>
      </w:r>
      <w:r w:rsidR="00E73CC1" w:rsidRPr="00FC3B1D">
        <w:rPr>
          <w:rFonts w:ascii="Times New Roman" w:hAnsi="Times New Roman" w:cs="Times New Roman"/>
          <w:b/>
          <w:sz w:val="24"/>
          <w:szCs w:val="24"/>
        </w:rPr>
        <w:t>Bharati</w:t>
      </w:r>
      <w:r w:rsidRPr="00FC3B1D">
        <w:rPr>
          <w:rFonts w:ascii="Times New Roman" w:hAnsi="Times New Roman" w:cs="Times New Roman"/>
          <w:b/>
          <w:sz w:val="24"/>
          <w:szCs w:val="24"/>
        </w:rPr>
        <w:t xml:space="preserve"> College</w:t>
      </w:r>
    </w:p>
    <w:p w14:paraId="6333C71F" w14:textId="48127DA5" w:rsidR="00374613" w:rsidRPr="00FC3B1D" w:rsidRDefault="00E73CC1" w:rsidP="00FC3B1D">
      <w:pPr>
        <w:spacing w:before="50"/>
        <w:ind w:left="3856" w:right="3637" w:hanging="398"/>
        <w:jc w:val="both"/>
        <w:rPr>
          <w:rFonts w:ascii="Times New Roman" w:hAnsi="Times New Roman" w:cs="Times New Roman"/>
          <w:b/>
          <w:sz w:val="24"/>
          <w:szCs w:val="24"/>
        </w:rPr>
      </w:pPr>
      <w:r w:rsidRPr="00FC3B1D">
        <w:rPr>
          <w:rFonts w:ascii="Times New Roman" w:hAnsi="Times New Roman" w:cs="Times New Roman"/>
          <w:b/>
          <w:sz w:val="24"/>
          <w:szCs w:val="24"/>
        </w:rPr>
        <w:t xml:space="preserve">   (University</w:t>
      </w:r>
      <w:r w:rsidR="00E05AA5" w:rsidRPr="00FC3B1D">
        <w:rPr>
          <w:rFonts w:ascii="Times New Roman" w:hAnsi="Times New Roman" w:cs="Times New Roman"/>
          <w:b/>
          <w:sz w:val="24"/>
          <w:szCs w:val="24"/>
        </w:rPr>
        <w:t xml:space="preserve"> </w:t>
      </w:r>
      <w:r w:rsidRPr="00FC3B1D">
        <w:rPr>
          <w:rFonts w:ascii="Times New Roman" w:hAnsi="Times New Roman" w:cs="Times New Roman"/>
          <w:b/>
          <w:sz w:val="24"/>
          <w:szCs w:val="24"/>
        </w:rPr>
        <w:t>of</w:t>
      </w:r>
      <w:r w:rsidR="00695559" w:rsidRPr="00FC3B1D">
        <w:rPr>
          <w:rFonts w:ascii="Times New Roman" w:hAnsi="Times New Roman" w:cs="Times New Roman"/>
          <w:b/>
          <w:sz w:val="24"/>
          <w:szCs w:val="24"/>
        </w:rPr>
        <w:t xml:space="preserve"> </w:t>
      </w:r>
      <w:r w:rsidRPr="00FC3B1D">
        <w:rPr>
          <w:rFonts w:ascii="Times New Roman" w:hAnsi="Times New Roman" w:cs="Times New Roman"/>
          <w:b/>
          <w:sz w:val="24"/>
          <w:szCs w:val="24"/>
        </w:rPr>
        <w:t>Delhi)</w:t>
      </w:r>
    </w:p>
    <w:p w14:paraId="57F9632E" w14:textId="77777777" w:rsidR="00695559" w:rsidRPr="00FC3B1D" w:rsidRDefault="00E73CC1" w:rsidP="00FC3B1D">
      <w:pPr>
        <w:ind w:left="3458" w:right="3005"/>
        <w:jc w:val="both"/>
        <w:rPr>
          <w:rFonts w:ascii="Times New Roman" w:hAnsi="Times New Roman" w:cs="Times New Roman"/>
          <w:sz w:val="24"/>
          <w:szCs w:val="24"/>
          <w:lang w:val="de-DE"/>
        </w:rPr>
      </w:pPr>
      <w:r w:rsidRPr="00FC3B1D">
        <w:rPr>
          <w:rFonts w:ascii="Times New Roman" w:hAnsi="Times New Roman" w:cs="Times New Roman"/>
          <w:sz w:val="24"/>
          <w:szCs w:val="24"/>
          <w:lang w:val="de-DE"/>
        </w:rPr>
        <w:t>Janak Puri, Delhi</w:t>
      </w:r>
      <w:r w:rsidR="00695559" w:rsidRPr="00FC3B1D">
        <w:rPr>
          <w:rFonts w:ascii="Times New Roman" w:hAnsi="Times New Roman" w:cs="Times New Roman"/>
          <w:sz w:val="24"/>
          <w:szCs w:val="24"/>
          <w:lang w:val="de-DE"/>
        </w:rPr>
        <w:t xml:space="preserve">- </w:t>
      </w:r>
      <w:r w:rsidRPr="00FC3B1D">
        <w:rPr>
          <w:rFonts w:ascii="Times New Roman" w:hAnsi="Times New Roman" w:cs="Times New Roman"/>
          <w:sz w:val="24"/>
          <w:szCs w:val="24"/>
          <w:lang w:val="de-DE"/>
        </w:rPr>
        <w:t>1</w:t>
      </w:r>
      <w:r w:rsidR="00695559" w:rsidRPr="00FC3B1D">
        <w:rPr>
          <w:rFonts w:ascii="Times New Roman" w:hAnsi="Times New Roman" w:cs="Times New Roman"/>
          <w:sz w:val="24"/>
          <w:szCs w:val="24"/>
          <w:lang w:val="de-DE"/>
        </w:rPr>
        <w:t>1</w:t>
      </w:r>
      <w:r w:rsidRPr="00FC3B1D">
        <w:rPr>
          <w:rFonts w:ascii="Times New Roman" w:hAnsi="Times New Roman" w:cs="Times New Roman"/>
          <w:sz w:val="24"/>
          <w:szCs w:val="24"/>
          <w:lang w:val="de-DE"/>
        </w:rPr>
        <w:t>00</w:t>
      </w:r>
      <w:r w:rsidR="00891C3F" w:rsidRPr="00FC3B1D">
        <w:rPr>
          <w:rFonts w:ascii="Times New Roman" w:hAnsi="Times New Roman" w:cs="Times New Roman"/>
          <w:sz w:val="24"/>
          <w:szCs w:val="24"/>
          <w:lang w:val="de-DE"/>
        </w:rPr>
        <w:t>58</w:t>
      </w:r>
    </w:p>
    <w:p w14:paraId="6333C720" w14:textId="26C2C6BD" w:rsidR="00374613" w:rsidRPr="00FC3B1D" w:rsidRDefault="00557F3F" w:rsidP="00FC3B1D">
      <w:pPr>
        <w:ind w:left="3458" w:right="3005"/>
        <w:jc w:val="both"/>
        <w:rPr>
          <w:rFonts w:ascii="Times New Roman" w:hAnsi="Times New Roman" w:cs="Times New Roman"/>
          <w:sz w:val="24"/>
          <w:szCs w:val="24"/>
          <w:lang w:val="de-DE"/>
        </w:rPr>
      </w:pPr>
      <w:hyperlink r:id="rId6" w:history="1">
        <w:r w:rsidR="00E05AA5" w:rsidRPr="00FC3B1D">
          <w:rPr>
            <w:rStyle w:val="Hyperlink"/>
            <w:rFonts w:ascii="Times New Roman" w:hAnsi="Times New Roman" w:cs="Times New Roman"/>
            <w:sz w:val="24"/>
            <w:szCs w:val="24"/>
            <w:lang w:val="de-DE"/>
          </w:rPr>
          <w:t>www.bharaticollege.du.ac.</w:t>
        </w:r>
      </w:hyperlink>
      <w:r w:rsidR="00E73CC1" w:rsidRPr="00FC3B1D">
        <w:rPr>
          <w:rFonts w:ascii="Times New Roman" w:hAnsi="Times New Roman" w:cs="Times New Roman"/>
          <w:color w:val="0000FF"/>
          <w:sz w:val="24"/>
          <w:szCs w:val="24"/>
          <w:u w:val="single" w:color="0000FF"/>
          <w:lang w:val="de-DE"/>
        </w:rPr>
        <w:t>in</w:t>
      </w:r>
    </w:p>
    <w:p w14:paraId="6333C721" w14:textId="77777777" w:rsidR="00374613" w:rsidRPr="00FC3B1D" w:rsidRDefault="00374613" w:rsidP="00FC3B1D">
      <w:pPr>
        <w:pStyle w:val="BodyText"/>
        <w:jc w:val="both"/>
        <w:rPr>
          <w:rFonts w:ascii="Times New Roman" w:hAnsi="Times New Roman" w:cs="Times New Roman"/>
          <w:b w:val="0"/>
          <w:sz w:val="24"/>
          <w:szCs w:val="24"/>
          <w:lang w:val="de-DE"/>
        </w:rPr>
      </w:pPr>
    </w:p>
    <w:p w14:paraId="6333C722" w14:textId="1E8C2AD0" w:rsidR="00374613" w:rsidRPr="00FC3B1D" w:rsidRDefault="00CE29B9" w:rsidP="00FC3B1D">
      <w:pPr>
        <w:pStyle w:val="BodyText"/>
        <w:spacing w:before="35"/>
        <w:ind w:left="1521"/>
        <w:jc w:val="both"/>
        <w:rPr>
          <w:rFonts w:ascii="Times New Roman" w:hAnsi="Times New Roman" w:cs="Times New Roman"/>
          <w:sz w:val="24"/>
          <w:szCs w:val="24"/>
        </w:rPr>
      </w:pPr>
      <w:r w:rsidRPr="00FC3B1D">
        <w:rPr>
          <w:rFonts w:ascii="Times New Roman" w:hAnsi="Times New Roman" w:cs="Times New Roman"/>
          <w:sz w:val="24"/>
          <w:szCs w:val="24"/>
        </w:rPr>
        <w:t>Lesson</w:t>
      </w:r>
      <w:r w:rsidR="00E15339" w:rsidRPr="00FC3B1D">
        <w:rPr>
          <w:rFonts w:ascii="Times New Roman" w:hAnsi="Times New Roman" w:cs="Times New Roman"/>
          <w:sz w:val="24"/>
          <w:szCs w:val="24"/>
        </w:rPr>
        <w:t xml:space="preserve"> </w:t>
      </w:r>
      <w:r w:rsidRPr="00FC3B1D">
        <w:rPr>
          <w:rFonts w:ascii="Times New Roman" w:hAnsi="Times New Roman" w:cs="Times New Roman"/>
          <w:sz w:val="24"/>
          <w:szCs w:val="24"/>
        </w:rPr>
        <w:t>Plan</w:t>
      </w:r>
      <w:r w:rsidR="00E15339" w:rsidRPr="00FC3B1D">
        <w:rPr>
          <w:rFonts w:ascii="Times New Roman" w:hAnsi="Times New Roman" w:cs="Times New Roman"/>
          <w:sz w:val="24"/>
          <w:szCs w:val="24"/>
        </w:rPr>
        <w:t xml:space="preserve"> </w:t>
      </w:r>
      <w:r w:rsidRPr="00FC3B1D">
        <w:rPr>
          <w:rFonts w:ascii="Times New Roman" w:hAnsi="Times New Roman" w:cs="Times New Roman"/>
          <w:sz w:val="24"/>
          <w:szCs w:val="24"/>
        </w:rPr>
        <w:t>(</w:t>
      </w:r>
      <w:r w:rsidR="00E73CC1" w:rsidRPr="00FC3B1D">
        <w:rPr>
          <w:rFonts w:ascii="Times New Roman" w:hAnsi="Times New Roman" w:cs="Times New Roman"/>
          <w:sz w:val="24"/>
          <w:szCs w:val="24"/>
        </w:rPr>
        <w:t>CORE</w:t>
      </w:r>
      <w:r w:rsidRPr="00FC3B1D">
        <w:rPr>
          <w:rFonts w:ascii="Times New Roman" w:hAnsi="Times New Roman" w:cs="Times New Roman"/>
          <w:sz w:val="24"/>
          <w:szCs w:val="24"/>
        </w:rPr>
        <w:t>,</w:t>
      </w:r>
      <w:r w:rsidR="00E15339" w:rsidRPr="00FC3B1D">
        <w:rPr>
          <w:rFonts w:ascii="Times New Roman" w:hAnsi="Times New Roman" w:cs="Times New Roman"/>
          <w:sz w:val="24"/>
          <w:szCs w:val="24"/>
        </w:rPr>
        <w:t xml:space="preserve"> </w:t>
      </w:r>
      <w:r w:rsidRPr="00FC3B1D">
        <w:rPr>
          <w:rFonts w:ascii="Times New Roman" w:hAnsi="Times New Roman" w:cs="Times New Roman"/>
          <w:sz w:val="24"/>
          <w:szCs w:val="24"/>
        </w:rPr>
        <w:t>Semester</w:t>
      </w:r>
      <w:r w:rsidR="00E15339" w:rsidRPr="00FC3B1D">
        <w:rPr>
          <w:rFonts w:ascii="Times New Roman" w:hAnsi="Times New Roman" w:cs="Times New Roman"/>
          <w:sz w:val="24"/>
          <w:szCs w:val="24"/>
        </w:rPr>
        <w:t xml:space="preserve"> 5</w:t>
      </w:r>
      <w:r w:rsidRPr="00FC3B1D">
        <w:rPr>
          <w:rFonts w:ascii="Times New Roman" w:hAnsi="Times New Roman" w:cs="Times New Roman"/>
          <w:sz w:val="24"/>
          <w:szCs w:val="24"/>
        </w:rPr>
        <w:t>,</w:t>
      </w:r>
      <w:r w:rsidR="0036416E" w:rsidRPr="00FC3B1D">
        <w:rPr>
          <w:rFonts w:ascii="Times New Roman" w:hAnsi="Times New Roman" w:cs="Times New Roman"/>
          <w:sz w:val="24"/>
          <w:szCs w:val="24"/>
        </w:rPr>
        <w:t xml:space="preserve"> </w:t>
      </w:r>
      <w:r w:rsidRPr="00FC3B1D">
        <w:rPr>
          <w:rFonts w:ascii="Times New Roman" w:hAnsi="Times New Roman" w:cs="Times New Roman"/>
          <w:sz w:val="24"/>
          <w:szCs w:val="24"/>
        </w:rPr>
        <w:t>July</w:t>
      </w:r>
      <w:r w:rsidR="00E15339" w:rsidRPr="00FC3B1D">
        <w:rPr>
          <w:rFonts w:ascii="Times New Roman" w:hAnsi="Times New Roman" w:cs="Times New Roman"/>
          <w:sz w:val="24"/>
          <w:szCs w:val="24"/>
        </w:rPr>
        <w:t>-</w:t>
      </w:r>
      <w:r w:rsidRPr="00FC3B1D">
        <w:rPr>
          <w:rFonts w:ascii="Times New Roman" w:hAnsi="Times New Roman" w:cs="Times New Roman"/>
          <w:sz w:val="24"/>
          <w:szCs w:val="24"/>
        </w:rPr>
        <w:t>November</w:t>
      </w:r>
      <w:r w:rsidR="00E15339" w:rsidRPr="00FC3B1D">
        <w:rPr>
          <w:rFonts w:ascii="Times New Roman" w:hAnsi="Times New Roman" w:cs="Times New Roman"/>
          <w:sz w:val="24"/>
          <w:szCs w:val="24"/>
        </w:rPr>
        <w:t xml:space="preserve"> </w:t>
      </w:r>
      <w:r w:rsidRPr="00FC3B1D">
        <w:rPr>
          <w:rFonts w:ascii="Times New Roman" w:hAnsi="Times New Roman" w:cs="Times New Roman"/>
          <w:sz w:val="24"/>
          <w:szCs w:val="24"/>
        </w:rPr>
        <w:t>2022)</w:t>
      </w:r>
    </w:p>
    <w:p w14:paraId="6333C723" w14:textId="77777777" w:rsidR="00374613" w:rsidRPr="00FC3B1D" w:rsidRDefault="00374613" w:rsidP="00FC3B1D">
      <w:pPr>
        <w:spacing w:before="1"/>
        <w:ind w:left="3600" w:right="1701"/>
        <w:jc w:val="both"/>
        <w:rPr>
          <w:rFonts w:ascii="Times New Roman" w:hAnsi="Times New Roman" w:cs="Times New Roman"/>
          <w:b/>
          <w:sz w:val="24"/>
          <w:szCs w:val="24"/>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374613" w:rsidRPr="00FC3B1D" w14:paraId="6333C728" w14:textId="77777777" w:rsidTr="00665C6F">
        <w:trPr>
          <w:trHeight w:val="1075"/>
        </w:trPr>
        <w:tc>
          <w:tcPr>
            <w:tcW w:w="1335" w:type="dxa"/>
            <w:shd w:val="clear" w:color="auto" w:fill="BEBEBE"/>
          </w:tcPr>
          <w:p w14:paraId="27F43C1F" w14:textId="77777777" w:rsidR="008A11A7" w:rsidRPr="00FC3B1D" w:rsidRDefault="00CE29B9" w:rsidP="00FC3B1D">
            <w:pPr>
              <w:pStyle w:val="TableParagraph"/>
              <w:ind w:left="107" w:right="417"/>
              <w:jc w:val="both"/>
              <w:rPr>
                <w:rFonts w:ascii="Times New Roman" w:hAnsi="Times New Roman" w:cs="Times New Roman"/>
                <w:b/>
                <w:sz w:val="24"/>
                <w:szCs w:val="24"/>
              </w:rPr>
            </w:pPr>
            <w:r w:rsidRPr="00FC3B1D">
              <w:rPr>
                <w:rFonts w:ascii="Times New Roman" w:hAnsi="Times New Roman" w:cs="Times New Roman"/>
                <w:b/>
                <w:sz w:val="24"/>
                <w:szCs w:val="24"/>
              </w:rPr>
              <w:t>Name of</w:t>
            </w:r>
          </w:p>
          <w:p w14:paraId="6333C724" w14:textId="7E51ECBE" w:rsidR="00374613" w:rsidRPr="00FC3B1D" w:rsidRDefault="00CE29B9" w:rsidP="00FC3B1D">
            <w:pPr>
              <w:pStyle w:val="TableParagraph"/>
              <w:ind w:left="107" w:right="417"/>
              <w:jc w:val="both"/>
              <w:rPr>
                <w:rFonts w:ascii="Times New Roman" w:hAnsi="Times New Roman" w:cs="Times New Roman"/>
                <w:b/>
                <w:sz w:val="24"/>
                <w:szCs w:val="24"/>
              </w:rPr>
            </w:pPr>
            <w:r w:rsidRPr="00FC3B1D">
              <w:rPr>
                <w:rFonts w:ascii="Times New Roman" w:hAnsi="Times New Roman" w:cs="Times New Roman"/>
                <w:b/>
                <w:sz w:val="24"/>
                <w:szCs w:val="24"/>
              </w:rPr>
              <w:t>Teacher</w:t>
            </w:r>
          </w:p>
        </w:tc>
        <w:tc>
          <w:tcPr>
            <w:tcW w:w="4446" w:type="dxa"/>
            <w:gridSpan w:val="2"/>
          </w:tcPr>
          <w:p w14:paraId="6333C725" w14:textId="2C5AAB25" w:rsidR="00374613" w:rsidRPr="00FC3B1D" w:rsidRDefault="00D259AE" w:rsidP="00FC3B1D">
            <w:pPr>
              <w:pStyle w:val="TableParagraph"/>
              <w:ind w:left="1101"/>
              <w:jc w:val="both"/>
              <w:rPr>
                <w:rFonts w:ascii="Times New Roman" w:hAnsi="Times New Roman" w:cs="Times New Roman"/>
                <w:sz w:val="24"/>
                <w:szCs w:val="24"/>
              </w:rPr>
            </w:pPr>
            <w:r w:rsidRPr="00FC3B1D">
              <w:rPr>
                <w:rFonts w:ascii="Times New Roman" w:hAnsi="Times New Roman" w:cs="Times New Roman"/>
                <w:sz w:val="24"/>
                <w:szCs w:val="24"/>
              </w:rPr>
              <w:t>Ms. Looke Kumari</w:t>
            </w:r>
          </w:p>
        </w:tc>
        <w:tc>
          <w:tcPr>
            <w:tcW w:w="1700" w:type="dxa"/>
            <w:gridSpan w:val="2"/>
            <w:shd w:val="clear" w:color="auto" w:fill="BEBEBE"/>
          </w:tcPr>
          <w:p w14:paraId="6333C726" w14:textId="77777777" w:rsidR="00374613" w:rsidRPr="00FC3B1D" w:rsidRDefault="00907D88" w:rsidP="00FC3B1D">
            <w:pPr>
              <w:pStyle w:val="TableParagraph"/>
              <w:spacing w:line="292" w:lineRule="exact"/>
              <w:ind w:left="107"/>
              <w:jc w:val="both"/>
              <w:rPr>
                <w:rFonts w:ascii="Times New Roman" w:hAnsi="Times New Roman" w:cs="Times New Roman"/>
                <w:b/>
                <w:sz w:val="24"/>
                <w:szCs w:val="24"/>
              </w:rPr>
            </w:pPr>
            <w:r w:rsidRPr="00FC3B1D">
              <w:rPr>
                <w:rFonts w:ascii="Times New Roman" w:hAnsi="Times New Roman" w:cs="Times New Roman"/>
                <w:b/>
                <w:sz w:val="24"/>
                <w:szCs w:val="24"/>
              </w:rPr>
              <w:t>Department</w:t>
            </w:r>
          </w:p>
        </w:tc>
        <w:tc>
          <w:tcPr>
            <w:tcW w:w="2980" w:type="dxa"/>
          </w:tcPr>
          <w:p w14:paraId="6333C727" w14:textId="77777777" w:rsidR="00374613" w:rsidRPr="00FC3B1D" w:rsidRDefault="00907D88" w:rsidP="00FC3B1D">
            <w:pPr>
              <w:pStyle w:val="TableParagraph"/>
              <w:ind w:left="657" w:right="652"/>
              <w:jc w:val="both"/>
              <w:rPr>
                <w:rFonts w:ascii="Times New Roman" w:hAnsi="Times New Roman" w:cs="Times New Roman"/>
                <w:sz w:val="24"/>
                <w:szCs w:val="24"/>
              </w:rPr>
            </w:pPr>
            <w:r w:rsidRPr="00FC3B1D">
              <w:rPr>
                <w:rFonts w:ascii="Times New Roman" w:hAnsi="Times New Roman" w:cs="Times New Roman"/>
                <w:sz w:val="24"/>
                <w:szCs w:val="24"/>
              </w:rPr>
              <w:t>Political Science</w:t>
            </w:r>
          </w:p>
        </w:tc>
      </w:tr>
      <w:tr w:rsidR="00374613" w:rsidRPr="00FC3B1D" w14:paraId="6333C72D" w14:textId="77777777" w:rsidTr="00665C6F">
        <w:trPr>
          <w:trHeight w:val="537"/>
        </w:trPr>
        <w:tc>
          <w:tcPr>
            <w:tcW w:w="1335" w:type="dxa"/>
            <w:shd w:val="clear" w:color="auto" w:fill="BEBEBE"/>
          </w:tcPr>
          <w:p w14:paraId="6333C729" w14:textId="77777777" w:rsidR="00374613" w:rsidRPr="00FC3B1D" w:rsidRDefault="00CE29B9" w:rsidP="00FC3B1D">
            <w:pPr>
              <w:pStyle w:val="TableParagraph"/>
              <w:spacing w:line="268" w:lineRule="exact"/>
              <w:ind w:left="107"/>
              <w:jc w:val="both"/>
              <w:rPr>
                <w:rFonts w:ascii="Times New Roman" w:hAnsi="Times New Roman" w:cs="Times New Roman"/>
                <w:b/>
                <w:sz w:val="24"/>
                <w:szCs w:val="24"/>
              </w:rPr>
            </w:pPr>
            <w:r w:rsidRPr="00FC3B1D">
              <w:rPr>
                <w:rFonts w:ascii="Times New Roman" w:hAnsi="Times New Roman" w:cs="Times New Roman"/>
                <w:b/>
                <w:sz w:val="24"/>
                <w:szCs w:val="24"/>
              </w:rPr>
              <w:t>Course</w:t>
            </w:r>
          </w:p>
        </w:tc>
        <w:tc>
          <w:tcPr>
            <w:tcW w:w="4446" w:type="dxa"/>
            <w:gridSpan w:val="2"/>
          </w:tcPr>
          <w:p w14:paraId="6333C72A" w14:textId="77777777" w:rsidR="00374613" w:rsidRPr="00FC3B1D" w:rsidRDefault="00907D88" w:rsidP="00FC3B1D">
            <w:pPr>
              <w:pStyle w:val="TableParagraph"/>
              <w:spacing w:line="268" w:lineRule="exact"/>
              <w:ind w:left="1223"/>
              <w:jc w:val="both"/>
              <w:rPr>
                <w:rFonts w:ascii="Times New Roman" w:hAnsi="Times New Roman" w:cs="Times New Roman"/>
                <w:sz w:val="24"/>
                <w:szCs w:val="24"/>
              </w:rPr>
            </w:pPr>
            <w:r w:rsidRPr="00FC3B1D">
              <w:rPr>
                <w:rFonts w:ascii="Times New Roman" w:hAnsi="Times New Roman" w:cs="Times New Roman"/>
                <w:sz w:val="24"/>
                <w:szCs w:val="24"/>
              </w:rPr>
              <w:t xml:space="preserve">Semester 5, BA (Hons) Political Science </w:t>
            </w:r>
          </w:p>
        </w:tc>
        <w:tc>
          <w:tcPr>
            <w:tcW w:w="1700" w:type="dxa"/>
            <w:gridSpan w:val="2"/>
            <w:shd w:val="clear" w:color="auto" w:fill="BEBEBE"/>
          </w:tcPr>
          <w:p w14:paraId="6333C72B" w14:textId="77777777" w:rsidR="00374613" w:rsidRPr="00FC3B1D" w:rsidRDefault="00907D88" w:rsidP="00FC3B1D">
            <w:pPr>
              <w:pStyle w:val="TableParagraph"/>
              <w:spacing w:line="292" w:lineRule="exact"/>
              <w:ind w:left="107"/>
              <w:jc w:val="both"/>
              <w:rPr>
                <w:rFonts w:ascii="Times New Roman" w:hAnsi="Times New Roman" w:cs="Times New Roman"/>
                <w:b/>
                <w:sz w:val="24"/>
                <w:szCs w:val="24"/>
              </w:rPr>
            </w:pPr>
            <w:r w:rsidRPr="00FC3B1D">
              <w:rPr>
                <w:rFonts w:ascii="Times New Roman" w:hAnsi="Times New Roman" w:cs="Times New Roman"/>
                <w:b/>
                <w:sz w:val="24"/>
                <w:szCs w:val="24"/>
              </w:rPr>
              <w:t>Semester</w:t>
            </w:r>
          </w:p>
        </w:tc>
        <w:tc>
          <w:tcPr>
            <w:tcW w:w="2980" w:type="dxa"/>
          </w:tcPr>
          <w:p w14:paraId="6333C72C" w14:textId="77777777" w:rsidR="00374613" w:rsidRPr="00FC3B1D" w:rsidRDefault="00907D88" w:rsidP="00FC3B1D">
            <w:pPr>
              <w:pStyle w:val="TableParagraph"/>
              <w:spacing w:line="268" w:lineRule="exact"/>
              <w:ind w:left="654" w:right="652"/>
              <w:jc w:val="both"/>
              <w:rPr>
                <w:rFonts w:ascii="Times New Roman" w:hAnsi="Times New Roman" w:cs="Times New Roman"/>
                <w:sz w:val="24"/>
                <w:szCs w:val="24"/>
              </w:rPr>
            </w:pPr>
            <w:r w:rsidRPr="00FC3B1D">
              <w:rPr>
                <w:rFonts w:ascii="Times New Roman" w:hAnsi="Times New Roman" w:cs="Times New Roman"/>
                <w:sz w:val="24"/>
                <w:szCs w:val="24"/>
              </w:rPr>
              <w:t>V</w:t>
            </w:r>
          </w:p>
        </w:tc>
      </w:tr>
      <w:tr w:rsidR="00374613" w:rsidRPr="00FC3B1D" w14:paraId="6333C732" w14:textId="77777777" w:rsidTr="00665C6F">
        <w:trPr>
          <w:trHeight w:val="537"/>
        </w:trPr>
        <w:tc>
          <w:tcPr>
            <w:tcW w:w="1335" w:type="dxa"/>
            <w:shd w:val="clear" w:color="auto" w:fill="BEBEBE"/>
          </w:tcPr>
          <w:p w14:paraId="6333C72E" w14:textId="77777777" w:rsidR="00374613" w:rsidRPr="00FC3B1D" w:rsidRDefault="00CE29B9" w:rsidP="00FC3B1D">
            <w:pPr>
              <w:pStyle w:val="TableParagraph"/>
              <w:spacing w:line="268" w:lineRule="exact"/>
              <w:ind w:left="107"/>
              <w:jc w:val="both"/>
              <w:rPr>
                <w:rFonts w:ascii="Times New Roman" w:hAnsi="Times New Roman" w:cs="Times New Roman"/>
                <w:b/>
                <w:sz w:val="24"/>
                <w:szCs w:val="24"/>
              </w:rPr>
            </w:pPr>
            <w:r w:rsidRPr="00FC3B1D">
              <w:rPr>
                <w:rFonts w:ascii="Times New Roman" w:hAnsi="Times New Roman" w:cs="Times New Roman"/>
                <w:b/>
                <w:sz w:val="24"/>
                <w:szCs w:val="24"/>
              </w:rPr>
              <w:t>Paper</w:t>
            </w:r>
          </w:p>
        </w:tc>
        <w:tc>
          <w:tcPr>
            <w:tcW w:w="4446" w:type="dxa"/>
            <w:gridSpan w:val="2"/>
          </w:tcPr>
          <w:p w14:paraId="6333C72F" w14:textId="77777777" w:rsidR="00374613" w:rsidRPr="00FC3B1D" w:rsidRDefault="00907D88" w:rsidP="00FC3B1D">
            <w:pPr>
              <w:pStyle w:val="TableParagraph"/>
              <w:spacing w:line="249" w:lineRule="exact"/>
              <w:ind w:left="1101"/>
              <w:jc w:val="both"/>
              <w:rPr>
                <w:rFonts w:ascii="Times New Roman" w:hAnsi="Times New Roman" w:cs="Times New Roman"/>
                <w:sz w:val="24"/>
                <w:szCs w:val="24"/>
              </w:rPr>
            </w:pPr>
            <w:r w:rsidRPr="00FC3B1D">
              <w:rPr>
                <w:rFonts w:ascii="Times New Roman" w:hAnsi="Times New Roman" w:cs="Times New Roman"/>
                <w:sz w:val="24"/>
                <w:szCs w:val="24"/>
              </w:rPr>
              <w:t>India’s Foreign Policy in a Globalizing World</w:t>
            </w:r>
          </w:p>
        </w:tc>
        <w:tc>
          <w:tcPr>
            <w:tcW w:w="1700" w:type="dxa"/>
            <w:gridSpan w:val="2"/>
            <w:shd w:val="clear" w:color="auto" w:fill="BEBEBE"/>
          </w:tcPr>
          <w:p w14:paraId="6333C730" w14:textId="77777777" w:rsidR="00374613" w:rsidRPr="00FC3B1D" w:rsidRDefault="00907D88" w:rsidP="00FC3B1D">
            <w:pPr>
              <w:pStyle w:val="TableParagraph"/>
              <w:spacing w:line="268" w:lineRule="exact"/>
              <w:ind w:left="107"/>
              <w:jc w:val="both"/>
              <w:rPr>
                <w:rFonts w:ascii="Times New Roman" w:hAnsi="Times New Roman" w:cs="Times New Roman"/>
                <w:b/>
                <w:sz w:val="24"/>
                <w:szCs w:val="24"/>
              </w:rPr>
            </w:pPr>
            <w:r w:rsidRPr="00FC3B1D">
              <w:rPr>
                <w:rFonts w:ascii="Times New Roman" w:hAnsi="Times New Roman" w:cs="Times New Roman"/>
                <w:b/>
                <w:sz w:val="24"/>
                <w:szCs w:val="24"/>
              </w:rPr>
              <w:t>Academic Year</w:t>
            </w:r>
          </w:p>
        </w:tc>
        <w:tc>
          <w:tcPr>
            <w:tcW w:w="2980" w:type="dxa"/>
          </w:tcPr>
          <w:p w14:paraId="6333C731" w14:textId="77777777" w:rsidR="00374613" w:rsidRPr="00FC3B1D" w:rsidRDefault="00FB7937" w:rsidP="00FC3B1D">
            <w:pPr>
              <w:pStyle w:val="TableParagraph"/>
              <w:spacing w:line="268" w:lineRule="exact"/>
              <w:ind w:left="657" w:right="652"/>
              <w:jc w:val="both"/>
              <w:rPr>
                <w:rFonts w:ascii="Times New Roman" w:hAnsi="Times New Roman" w:cs="Times New Roman"/>
                <w:sz w:val="24"/>
                <w:szCs w:val="24"/>
              </w:rPr>
            </w:pPr>
            <w:r w:rsidRPr="00FC3B1D">
              <w:rPr>
                <w:rFonts w:ascii="Times New Roman" w:hAnsi="Times New Roman" w:cs="Times New Roman"/>
                <w:sz w:val="24"/>
                <w:szCs w:val="24"/>
              </w:rPr>
              <w:t>July 2022- June 2023</w:t>
            </w:r>
          </w:p>
        </w:tc>
      </w:tr>
      <w:tr w:rsidR="00374613" w:rsidRPr="00FC3B1D" w14:paraId="6333C735" w14:textId="77777777" w:rsidTr="00665C6F">
        <w:trPr>
          <w:trHeight w:val="537"/>
        </w:trPr>
        <w:tc>
          <w:tcPr>
            <w:tcW w:w="10461" w:type="dxa"/>
            <w:gridSpan w:val="6"/>
            <w:shd w:val="clear" w:color="auto" w:fill="BEBEBE"/>
          </w:tcPr>
          <w:p w14:paraId="6333C733" w14:textId="77777777" w:rsidR="00374613" w:rsidRPr="00FC3B1D" w:rsidRDefault="00374613" w:rsidP="00FC3B1D">
            <w:pPr>
              <w:pStyle w:val="TableParagraph"/>
              <w:spacing w:before="11"/>
              <w:jc w:val="both"/>
              <w:rPr>
                <w:rFonts w:ascii="Times New Roman" w:hAnsi="Times New Roman" w:cs="Times New Roman"/>
                <w:b/>
                <w:sz w:val="24"/>
                <w:szCs w:val="24"/>
              </w:rPr>
            </w:pPr>
          </w:p>
          <w:p w14:paraId="6333C734" w14:textId="77777777" w:rsidR="00374613" w:rsidRPr="00FC3B1D" w:rsidRDefault="00CE29B9" w:rsidP="00FC3B1D">
            <w:pPr>
              <w:pStyle w:val="TableParagraph"/>
              <w:spacing w:line="249" w:lineRule="exact"/>
              <w:ind w:left="107"/>
              <w:jc w:val="both"/>
              <w:rPr>
                <w:rFonts w:ascii="Times New Roman" w:hAnsi="Times New Roman" w:cs="Times New Roman"/>
                <w:b/>
                <w:sz w:val="24"/>
                <w:szCs w:val="24"/>
              </w:rPr>
            </w:pPr>
            <w:r w:rsidRPr="00FC3B1D">
              <w:rPr>
                <w:rFonts w:ascii="Times New Roman" w:hAnsi="Times New Roman" w:cs="Times New Roman"/>
                <w:b/>
                <w:sz w:val="24"/>
                <w:szCs w:val="24"/>
              </w:rPr>
              <w:t>Learning</w:t>
            </w:r>
            <w:r w:rsidR="0057238B" w:rsidRPr="00FC3B1D">
              <w:rPr>
                <w:rFonts w:ascii="Times New Roman" w:hAnsi="Times New Roman" w:cs="Times New Roman"/>
                <w:b/>
                <w:sz w:val="24"/>
                <w:szCs w:val="24"/>
              </w:rPr>
              <w:t xml:space="preserve"> </w:t>
            </w:r>
            <w:r w:rsidRPr="00FC3B1D">
              <w:rPr>
                <w:rFonts w:ascii="Times New Roman" w:hAnsi="Times New Roman" w:cs="Times New Roman"/>
                <w:b/>
                <w:sz w:val="24"/>
                <w:szCs w:val="24"/>
              </w:rPr>
              <w:t>Objectives</w:t>
            </w:r>
          </w:p>
        </w:tc>
      </w:tr>
      <w:tr w:rsidR="00374613" w:rsidRPr="00FC3B1D" w14:paraId="6333C739" w14:textId="77777777" w:rsidTr="00665C6F">
        <w:trPr>
          <w:trHeight w:val="1634"/>
        </w:trPr>
        <w:tc>
          <w:tcPr>
            <w:tcW w:w="10461" w:type="dxa"/>
            <w:gridSpan w:val="6"/>
          </w:tcPr>
          <w:p w14:paraId="6333C736" w14:textId="77777777" w:rsidR="00374613" w:rsidRPr="00FC3B1D" w:rsidRDefault="00374613" w:rsidP="00FC3B1D">
            <w:pPr>
              <w:pStyle w:val="TableParagraph"/>
              <w:jc w:val="both"/>
              <w:rPr>
                <w:rFonts w:ascii="Times New Roman" w:hAnsi="Times New Roman" w:cs="Times New Roman"/>
                <w:b/>
                <w:sz w:val="24"/>
                <w:szCs w:val="24"/>
              </w:rPr>
            </w:pPr>
          </w:p>
          <w:p w14:paraId="6333C737" w14:textId="77777777" w:rsidR="00374613" w:rsidRPr="00FC3B1D" w:rsidRDefault="00374613" w:rsidP="00FC3B1D">
            <w:pPr>
              <w:pStyle w:val="TableParagraph"/>
              <w:spacing w:before="11"/>
              <w:jc w:val="both"/>
              <w:rPr>
                <w:rFonts w:ascii="Times New Roman" w:hAnsi="Times New Roman" w:cs="Times New Roman"/>
                <w:b/>
                <w:sz w:val="24"/>
                <w:szCs w:val="24"/>
              </w:rPr>
            </w:pPr>
          </w:p>
          <w:p w14:paraId="6333C738" w14:textId="77777777" w:rsidR="00374613" w:rsidRPr="00FC3B1D" w:rsidRDefault="00E15339" w:rsidP="00FC3B1D">
            <w:pPr>
              <w:pStyle w:val="TableParagraph"/>
              <w:ind w:left="828" w:right="314"/>
              <w:jc w:val="both"/>
              <w:rPr>
                <w:rFonts w:ascii="Times New Roman" w:hAnsi="Times New Roman" w:cs="Times New Roman"/>
                <w:sz w:val="24"/>
                <w:szCs w:val="24"/>
              </w:rPr>
            </w:pPr>
            <w:r w:rsidRPr="00FC3B1D">
              <w:rPr>
                <w:rFonts w:ascii="Times New Roman" w:hAnsi="Times New Roman" w:cs="Times New Roman"/>
                <w:sz w:val="24"/>
                <w:szCs w:val="24"/>
              </w:rPr>
              <w:t>The learning objective is to teach students the domestic sources and the structural constraints on the genesis, evolution and practice of India’s foreign policy. The endeavor is to highlight integral linkages between the ‘domestic’ and the ‘international’ aspects of India’s foreign policy by stressing on the shifts in its domestic identity and the corresponding changes at the international level. Students will be instructed on India’s shifting identity as a postcolonial state to the contemporary dynamics of India attempting to carve its identity as an ‘aspiring power’. India’s evolving relations with the superpowers during the Cold War and after, bargaining strategy and positioning in international climate change negotiations, international economic governance, international terrorism and the United Nations facilitate an understanding of the changing positions and development of India’s role as a global player since independence.</w:t>
            </w:r>
          </w:p>
        </w:tc>
      </w:tr>
      <w:tr w:rsidR="00374613" w:rsidRPr="00FC3B1D" w14:paraId="6333C73C" w14:textId="77777777" w:rsidTr="00665C6F">
        <w:trPr>
          <w:trHeight w:val="537"/>
        </w:trPr>
        <w:tc>
          <w:tcPr>
            <w:tcW w:w="10461" w:type="dxa"/>
            <w:gridSpan w:val="6"/>
            <w:shd w:val="clear" w:color="auto" w:fill="BEBEBE"/>
          </w:tcPr>
          <w:p w14:paraId="6333C73A" w14:textId="77777777" w:rsidR="00374613" w:rsidRPr="00FC3B1D" w:rsidRDefault="00374613" w:rsidP="00FC3B1D">
            <w:pPr>
              <w:pStyle w:val="TableParagraph"/>
              <w:spacing w:before="11"/>
              <w:jc w:val="both"/>
              <w:rPr>
                <w:rFonts w:ascii="Times New Roman" w:hAnsi="Times New Roman" w:cs="Times New Roman"/>
                <w:b/>
                <w:sz w:val="24"/>
                <w:szCs w:val="24"/>
              </w:rPr>
            </w:pPr>
          </w:p>
          <w:p w14:paraId="6333C73B" w14:textId="77777777" w:rsidR="00374613" w:rsidRPr="00FC3B1D" w:rsidRDefault="00CE29B9" w:rsidP="00FC3B1D">
            <w:pPr>
              <w:pStyle w:val="TableParagraph"/>
              <w:spacing w:line="249" w:lineRule="exact"/>
              <w:ind w:left="107"/>
              <w:jc w:val="both"/>
              <w:rPr>
                <w:rFonts w:ascii="Times New Roman" w:hAnsi="Times New Roman" w:cs="Times New Roman"/>
                <w:b/>
                <w:sz w:val="24"/>
                <w:szCs w:val="24"/>
              </w:rPr>
            </w:pPr>
            <w:r w:rsidRPr="00FC3B1D">
              <w:rPr>
                <w:rFonts w:ascii="Times New Roman" w:hAnsi="Times New Roman" w:cs="Times New Roman"/>
                <w:b/>
                <w:sz w:val="24"/>
                <w:szCs w:val="24"/>
              </w:rPr>
              <w:t>Learning</w:t>
            </w:r>
            <w:r w:rsidR="0057238B" w:rsidRPr="00FC3B1D">
              <w:rPr>
                <w:rFonts w:ascii="Times New Roman" w:hAnsi="Times New Roman" w:cs="Times New Roman"/>
                <w:b/>
                <w:sz w:val="24"/>
                <w:szCs w:val="24"/>
              </w:rPr>
              <w:t xml:space="preserve"> </w:t>
            </w:r>
            <w:r w:rsidRPr="00FC3B1D">
              <w:rPr>
                <w:rFonts w:ascii="Times New Roman" w:hAnsi="Times New Roman" w:cs="Times New Roman"/>
                <w:b/>
                <w:sz w:val="24"/>
                <w:szCs w:val="24"/>
              </w:rPr>
              <w:t>Outcomes</w:t>
            </w:r>
          </w:p>
        </w:tc>
      </w:tr>
      <w:tr w:rsidR="00374613" w:rsidRPr="00FC3B1D" w14:paraId="6333C74B" w14:textId="77777777" w:rsidTr="00665C6F">
        <w:trPr>
          <w:trHeight w:val="3012"/>
        </w:trPr>
        <w:tc>
          <w:tcPr>
            <w:tcW w:w="10461" w:type="dxa"/>
            <w:gridSpan w:val="6"/>
          </w:tcPr>
          <w:p w14:paraId="6333C73D" w14:textId="77777777" w:rsidR="005A76FB" w:rsidRPr="00FC3B1D" w:rsidRDefault="005A76FB" w:rsidP="00FC3B1D">
            <w:pPr>
              <w:pStyle w:val="TableParagraph"/>
              <w:spacing w:line="268" w:lineRule="exact"/>
              <w:ind w:left="107"/>
              <w:jc w:val="both"/>
              <w:rPr>
                <w:rFonts w:ascii="Times New Roman" w:hAnsi="Times New Roman" w:cs="Times New Roman"/>
                <w:sz w:val="24"/>
                <w:szCs w:val="24"/>
              </w:rPr>
            </w:pPr>
          </w:p>
          <w:p w14:paraId="6333C73E" w14:textId="77777777" w:rsidR="005A76FB" w:rsidRPr="00FC3B1D" w:rsidRDefault="005A76FB" w:rsidP="00FC3B1D">
            <w:pPr>
              <w:pStyle w:val="TableParagraph"/>
              <w:spacing w:line="268" w:lineRule="exact"/>
              <w:ind w:left="107"/>
              <w:jc w:val="both"/>
              <w:rPr>
                <w:rFonts w:ascii="Times New Roman" w:hAnsi="Times New Roman" w:cs="Times New Roman"/>
                <w:sz w:val="24"/>
                <w:szCs w:val="24"/>
              </w:rPr>
            </w:pPr>
          </w:p>
          <w:p w14:paraId="6333C73F" w14:textId="77777777" w:rsidR="00E15339" w:rsidRPr="00FC3B1D" w:rsidRDefault="00E15339" w:rsidP="00FC3B1D">
            <w:pPr>
              <w:pStyle w:val="TableParagraph"/>
              <w:numPr>
                <w:ilvl w:val="0"/>
                <w:numId w:val="16"/>
              </w:numPr>
              <w:tabs>
                <w:tab w:val="left" w:pos="1047"/>
              </w:tabs>
              <w:jc w:val="both"/>
              <w:rPr>
                <w:rFonts w:ascii="Times New Roman" w:hAnsi="Times New Roman" w:cs="Times New Roman"/>
                <w:sz w:val="24"/>
                <w:szCs w:val="24"/>
              </w:rPr>
            </w:pPr>
            <w:r w:rsidRPr="00FC3B1D">
              <w:rPr>
                <w:rFonts w:ascii="Times New Roman" w:hAnsi="Times New Roman" w:cs="Times New Roman"/>
                <w:sz w:val="24"/>
                <w:szCs w:val="24"/>
              </w:rPr>
              <w:t xml:space="preserve">Students will learn about India’s diplomatic maneuvers in an essentially interest and power seeking global hierarchical relationship. </w:t>
            </w:r>
          </w:p>
          <w:p w14:paraId="6333C740" w14:textId="77777777" w:rsidR="00E15339" w:rsidRPr="00FC3B1D" w:rsidRDefault="00E15339" w:rsidP="00FC3B1D">
            <w:pPr>
              <w:pStyle w:val="TableParagraph"/>
              <w:numPr>
                <w:ilvl w:val="0"/>
                <w:numId w:val="16"/>
              </w:numPr>
              <w:tabs>
                <w:tab w:val="left" w:pos="1047"/>
              </w:tabs>
              <w:jc w:val="both"/>
              <w:rPr>
                <w:rFonts w:ascii="Times New Roman" w:hAnsi="Times New Roman" w:cs="Times New Roman"/>
                <w:sz w:val="24"/>
                <w:szCs w:val="24"/>
              </w:rPr>
            </w:pPr>
            <w:r w:rsidRPr="00FC3B1D">
              <w:rPr>
                <w:rFonts w:ascii="Times New Roman" w:hAnsi="Times New Roman" w:cs="Times New Roman"/>
                <w:sz w:val="24"/>
                <w:szCs w:val="24"/>
              </w:rPr>
              <w:t xml:space="preserve">Students will also learn about the challenges India faces in securing its interests as a postcolonial state. </w:t>
            </w:r>
          </w:p>
          <w:p w14:paraId="6333C741" w14:textId="77777777" w:rsidR="00E15339" w:rsidRPr="00FC3B1D" w:rsidRDefault="00E15339" w:rsidP="00FC3B1D">
            <w:pPr>
              <w:pStyle w:val="TableParagraph"/>
              <w:numPr>
                <w:ilvl w:val="0"/>
                <w:numId w:val="16"/>
              </w:numPr>
              <w:tabs>
                <w:tab w:val="left" w:pos="1047"/>
              </w:tabs>
              <w:jc w:val="both"/>
              <w:rPr>
                <w:rFonts w:ascii="Times New Roman" w:hAnsi="Times New Roman" w:cs="Times New Roman"/>
                <w:sz w:val="24"/>
                <w:szCs w:val="24"/>
              </w:rPr>
            </w:pPr>
            <w:r w:rsidRPr="00FC3B1D">
              <w:rPr>
                <w:rFonts w:ascii="Times New Roman" w:hAnsi="Times New Roman" w:cs="Times New Roman"/>
                <w:sz w:val="24"/>
                <w:szCs w:val="24"/>
              </w:rPr>
              <w:t xml:space="preserve">The study of India’s ability to engage with powerful nations of the world like US, Russia and China will help students understand India’s perspective on international relations.  </w:t>
            </w:r>
          </w:p>
          <w:p w14:paraId="6333C742" w14:textId="77777777" w:rsidR="00E15339" w:rsidRPr="00FC3B1D" w:rsidRDefault="00E15339" w:rsidP="00FC3B1D">
            <w:pPr>
              <w:pStyle w:val="TableParagraph"/>
              <w:numPr>
                <w:ilvl w:val="0"/>
                <w:numId w:val="16"/>
              </w:numPr>
              <w:tabs>
                <w:tab w:val="left" w:pos="1047"/>
              </w:tabs>
              <w:jc w:val="both"/>
              <w:rPr>
                <w:rFonts w:ascii="Times New Roman" w:hAnsi="Times New Roman" w:cs="Times New Roman"/>
                <w:sz w:val="24"/>
                <w:szCs w:val="24"/>
              </w:rPr>
            </w:pPr>
            <w:r w:rsidRPr="00FC3B1D">
              <w:rPr>
                <w:rFonts w:ascii="Times New Roman" w:hAnsi="Times New Roman" w:cs="Times New Roman"/>
                <w:sz w:val="24"/>
                <w:szCs w:val="24"/>
              </w:rPr>
              <w:t>The course will enhance students’ understanding of India’s strategies in South Asia.</w:t>
            </w:r>
          </w:p>
          <w:p w14:paraId="6333C743" w14:textId="77777777" w:rsidR="005A76FB" w:rsidRPr="00FC3B1D" w:rsidRDefault="00E15339" w:rsidP="00FC3B1D">
            <w:pPr>
              <w:pStyle w:val="TableParagraph"/>
              <w:numPr>
                <w:ilvl w:val="0"/>
                <w:numId w:val="16"/>
              </w:numPr>
              <w:tabs>
                <w:tab w:val="left" w:pos="1047"/>
              </w:tabs>
              <w:jc w:val="both"/>
              <w:rPr>
                <w:rFonts w:ascii="Times New Roman" w:hAnsi="Times New Roman" w:cs="Times New Roman"/>
                <w:sz w:val="24"/>
                <w:szCs w:val="24"/>
              </w:rPr>
            </w:pPr>
            <w:r w:rsidRPr="00FC3B1D">
              <w:rPr>
                <w:rFonts w:ascii="Times New Roman" w:hAnsi="Times New Roman" w:cs="Times New Roman"/>
                <w:sz w:val="24"/>
                <w:szCs w:val="24"/>
              </w:rPr>
              <w:t>Students will also learn about India’s negotiation strategy in dealing with global trade, environment and security regime</w:t>
            </w:r>
          </w:p>
          <w:p w14:paraId="6333C744" w14:textId="77777777" w:rsidR="005A76FB" w:rsidRPr="00FC3B1D" w:rsidRDefault="005A76FB" w:rsidP="00FC3B1D">
            <w:pPr>
              <w:pStyle w:val="TableParagraph"/>
              <w:tabs>
                <w:tab w:val="left" w:pos="1047"/>
              </w:tabs>
              <w:ind w:left="720"/>
              <w:jc w:val="both"/>
              <w:rPr>
                <w:rFonts w:ascii="Times New Roman" w:hAnsi="Times New Roman" w:cs="Times New Roman"/>
                <w:sz w:val="24"/>
                <w:szCs w:val="24"/>
              </w:rPr>
            </w:pPr>
          </w:p>
          <w:p w14:paraId="6333C745" w14:textId="77777777" w:rsidR="005A76FB" w:rsidRPr="00FC3B1D" w:rsidRDefault="005A76FB" w:rsidP="00FC3B1D">
            <w:pPr>
              <w:pStyle w:val="TableParagraph"/>
              <w:tabs>
                <w:tab w:val="left" w:pos="1047"/>
              </w:tabs>
              <w:ind w:left="720"/>
              <w:jc w:val="both"/>
              <w:rPr>
                <w:rFonts w:ascii="Times New Roman" w:hAnsi="Times New Roman" w:cs="Times New Roman"/>
                <w:sz w:val="24"/>
                <w:szCs w:val="24"/>
              </w:rPr>
            </w:pPr>
          </w:p>
          <w:p w14:paraId="6333C746" w14:textId="77777777" w:rsidR="00891C3F" w:rsidRPr="00FC3B1D" w:rsidRDefault="00891C3F" w:rsidP="00FC3B1D">
            <w:pPr>
              <w:pStyle w:val="TableParagraph"/>
              <w:tabs>
                <w:tab w:val="left" w:pos="1047"/>
              </w:tabs>
              <w:ind w:left="720"/>
              <w:jc w:val="both"/>
              <w:rPr>
                <w:rFonts w:ascii="Times New Roman" w:hAnsi="Times New Roman" w:cs="Times New Roman"/>
                <w:sz w:val="24"/>
                <w:szCs w:val="24"/>
              </w:rPr>
            </w:pPr>
          </w:p>
          <w:p w14:paraId="6333C747" w14:textId="77777777" w:rsidR="006C4F1F" w:rsidRPr="00FC3B1D" w:rsidRDefault="006C4F1F" w:rsidP="00FC3B1D">
            <w:pPr>
              <w:pStyle w:val="TableParagraph"/>
              <w:tabs>
                <w:tab w:val="left" w:pos="1047"/>
              </w:tabs>
              <w:ind w:left="720"/>
              <w:jc w:val="both"/>
              <w:rPr>
                <w:rFonts w:ascii="Times New Roman" w:hAnsi="Times New Roman" w:cs="Times New Roman"/>
                <w:sz w:val="24"/>
                <w:szCs w:val="24"/>
              </w:rPr>
            </w:pPr>
          </w:p>
          <w:p w14:paraId="6333C748" w14:textId="77777777" w:rsidR="006C4F1F" w:rsidRPr="00FC3B1D" w:rsidRDefault="006C4F1F" w:rsidP="00FC3B1D">
            <w:pPr>
              <w:pStyle w:val="TableParagraph"/>
              <w:tabs>
                <w:tab w:val="left" w:pos="1047"/>
              </w:tabs>
              <w:ind w:left="720"/>
              <w:jc w:val="both"/>
              <w:rPr>
                <w:rFonts w:ascii="Times New Roman" w:hAnsi="Times New Roman" w:cs="Times New Roman"/>
                <w:sz w:val="24"/>
                <w:szCs w:val="24"/>
              </w:rPr>
            </w:pPr>
          </w:p>
          <w:p w14:paraId="6333C749" w14:textId="77777777" w:rsidR="00891C3F" w:rsidRPr="00FC3B1D" w:rsidRDefault="00891C3F" w:rsidP="00FC3B1D">
            <w:pPr>
              <w:pStyle w:val="TableParagraph"/>
              <w:tabs>
                <w:tab w:val="left" w:pos="1047"/>
              </w:tabs>
              <w:ind w:left="720"/>
              <w:jc w:val="both"/>
              <w:rPr>
                <w:rFonts w:ascii="Times New Roman" w:hAnsi="Times New Roman" w:cs="Times New Roman"/>
                <w:sz w:val="24"/>
                <w:szCs w:val="24"/>
              </w:rPr>
            </w:pPr>
          </w:p>
          <w:p w14:paraId="6333C74A" w14:textId="77777777" w:rsidR="005A76FB" w:rsidRPr="00FC3B1D" w:rsidRDefault="005A76FB" w:rsidP="00FC3B1D">
            <w:pPr>
              <w:pStyle w:val="TableParagraph"/>
              <w:tabs>
                <w:tab w:val="left" w:pos="1047"/>
              </w:tabs>
              <w:ind w:left="720"/>
              <w:jc w:val="both"/>
              <w:rPr>
                <w:rFonts w:ascii="Times New Roman" w:hAnsi="Times New Roman" w:cs="Times New Roman"/>
                <w:sz w:val="24"/>
                <w:szCs w:val="24"/>
              </w:rPr>
            </w:pPr>
          </w:p>
        </w:tc>
      </w:tr>
      <w:tr w:rsidR="00374613" w:rsidRPr="00FC3B1D" w14:paraId="6333C74D" w14:textId="77777777" w:rsidTr="00665C6F">
        <w:trPr>
          <w:trHeight w:val="1074"/>
        </w:trPr>
        <w:tc>
          <w:tcPr>
            <w:tcW w:w="10461" w:type="dxa"/>
            <w:gridSpan w:val="6"/>
            <w:shd w:val="clear" w:color="auto" w:fill="BEBEBE"/>
          </w:tcPr>
          <w:p w14:paraId="6333C74C" w14:textId="77777777" w:rsidR="00374613" w:rsidRPr="00FC3B1D" w:rsidRDefault="00CE29B9" w:rsidP="00FC3B1D">
            <w:pPr>
              <w:pStyle w:val="TableParagraph"/>
              <w:spacing w:before="269"/>
              <w:ind w:right="4141"/>
              <w:jc w:val="both"/>
              <w:rPr>
                <w:rFonts w:ascii="Times New Roman" w:hAnsi="Times New Roman" w:cs="Times New Roman"/>
                <w:b/>
                <w:sz w:val="24"/>
                <w:szCs w:val="24"/>
              </w:rPr>
            </w:pPr>
            <w:r w:rsidRPr="00FC3B1D">
              <w:rPr>
                <w:rFonts w:ascii="Times New Roman" w:hAnsi="Times New Roman" w:cs="Times New Roman"/>
                <w:b/>
                <w:sz w:val="24"/>
                <w:szCs w:val="24"/>
              </w:rPr>
              <w:lastRenderedPageBreak/>
              <w:t>Lesson</w:t>
            </w:r>
            <w:r w:rsidR="0057238B" w:rsidRPr="00FC3B1D">
              <w:rPr>
                <w:rFonts w:ascii="Times New Roman" w:hAnsi="Times New Roman" w:cs="Times New Roman"/>
                <w:b/>
                <w:sz w:val="24"/>
                <w:szCs w:val="24"/>
              </w:rPr>
              <w:t xml:space="preserve"> </w:t>
            </w:r>
            <w:r w:rsidRPr="00FC3B1D">
              <w:rPr>
                <w:rFonts w:ascii="Times New Roman" w:hAnsi="Times New Roman" w:cs="Times New Roman"/>
                <w:b/>
                <w:sz w:val="24"/>
                <w:szCs w:val="24"/>
              </w:rPr>
              <w:t>Plan</w:t>
            </w:r>
          </w:p>
        </w:tc>
      </w:tr>
      <w:tr w:rsidR="00374613" w:rsidRPr="00FC3B1D" w14:paraId="6333C754" w14:textId="77777777" w:rsidTr="00665C6F">
        <w:trPr>
          <w:trHeight w:val="803"/>
        </w:trPr>
        <w:tc>
          <w:tcPr>
            <w:tcW w:w="1527" w:type="dxa"/>
            <w:gridSpan w:val="2"/>
            <w:shd w:val="clear" w:color="auto" w:fill="DAEDF3"/>
          </w:tcPr>
          <w:p w14:paraId="6333C74E" w14:textId="77777777" w:rsidR="00374613" w:rsidRPr="00FC3B1D" w:rsidRDefault="00374613" w:rsidP="00FC3B1D">
            <w:pPr>
              <w:pStyle w:val="TableParagraph"/>
              <w:spacing w:before="11"/>
              <w:jc w:val="both"/>
              <w:rPr>
                <w:rFonts w:ascii="Times New Roman" w:hAnsi="Times New Roman" w:cs="Times New Roman"/>
                <w:b/>
                <w:sz w:val="24"/>
                <w:szCs w:val="24"/>
              </w:rPr>
            </w:pPr>
          </w:p>
          <w:p w14:paraId="6333C74F" w14:textId="77777777" w:rsidR="00374613" w:rsidRPr="00FC3B1D" w:rsidRDefault="00CE29B9" w:rsidP="00FC3B1D">
            <w:pPr>
              <w:pStyle w:val="TableParagraph"/>
              <w:ind w:left="316"/>
              <w:jc w:val="both"/>
              <w:rPr>
                <w:rFonts w:ascii="Times New Roman" w:hAnsi="Times New Roman" w:cs="Times New Roman"/>
                <w:b/>
                <w:sz w:val="24"/>
                <w:szCs w:val="24"/>
              </w:rPr>
            </w:pPr>
            <w:r w:rsidRPr="00FC3B1D">
              <w:rPr>
                <w:rFonts w:ascii="Times New Roman" w:hAnsi="Times New Roman" w:cs="Times New Roman"/>
                <w:b/>
                <w:sz w:val="24"/>
                <w:szCs w:val="24"/>
              </w:rPr>
              <w:t>Week</w:t>
            </w:r>
            <w:r w:rsidR="0057238B" w:rsidRPr="00FC3B1D">
              <w:rPr>
                <w:rFonts w:ascii="Times New Roman" w:hAnsi="Times New Roman" w:cs="Times New Roman"/>
                <w:b/>
                <w:sz w:val="24"/>
                <w:szCs w:val="24"/>
              </w:rPr>
              <w:t xml:space="preserve"> </w:t>
            </w:r>
            <w:r w:rsidRPr="00FC3B1D">
              <w:rPr>
                <w:rFonts w:ascii="Times New Roman" w:hAnsi="Times New Roman" w:cs="Times New Roman"/>
                <w:b/>
                <w:sz w:val="24"/>
                <w:szCs w:val="24"/>
              </w:rPr>
              <w:t>No.</w:t>
            </w:r>
          </w:p>
        </w:tc>
        <w:tc>
          <w:tcPr>
            <w:tcW w:w="4679" w:type="dxa"/>
            <w:gridSpan w:val="2"/>
            <w:shd w:val="clear" w:color="auto" w:fill="DAEDF3"/>
          </w:tcPr>
          <w:p w14:paraId="6333C750" w14:textId="77777777" w:rsidR="00374613" w:rsidRPr="00FC3B1D" w:rsidRDefault="00374613" w:rsidP="00FC3B1D">
            <w:pPr>
              <w:pStyle w:val="TableParagraph"/>
              <w:spacing w:before="11"/>
              <w:jc w:val="both"/>
              <w:rPr>
                <w:rFonts w:ascii="Times New Roman" w:hAnsi="Times New Roman" w:cs="Times New Roman"/>
                <w:b/>
                <w:sz w:val="24"/>
                <w:szCs w:val="24"/>
              </w:rPr>
            </w:pPr>
          </w:p>
          <w:p w14:paraId="6333C751" w14:textId="77777777" w:rsidR="00374613" w:rsidRPr="00FC3B1D" w:rsidRDefault="00CE29B9" w:rsidP="00FC3B1D">
            <w:pPr>
              <w:pStyle w:val="TableParagraph"/>
              <w:ind w:left="1449"/>
              <w:jc w:val="both"/>
              <w:rPr>
                <w:rFonts w:ascii="Times New Roman" w:hAnsi="Times New Roman" w:cs="Times New Roman"/>
                <w:b/>
                <w:sz w:val="24"/>
                <w:szCs w:val="24"/>
              </w:rPr>
            </w:pPr>
            <w:r w:rsidRPr="00FC3B1D">
              <w:rPr>
                <w:rFonts w:ascii="Times New Roman" w:hAnsi="Times New Roman" w:cs="Times New Roman"/>
                <w:b/>
                <w:sz w:val="24"/>
                <w:szCs w:val="24"/>
              </w:rPr>
              <w:t>Theme/Curriculum</w:t>
            </w:r>
          </w:p>
        </w:tc>
        <w:tc>
          <w:tcPr>
            <w:tcW w:w="4255" w:type="dxa"/>
            <w:gridSpan w:val="2"/>
            <w:shd w:val="clear" w:color="auto" w:fill="DAEDF3"/>
          </w:tcPr>
          <w:p w14:paraId="6333C752" w14:textId="77777777" w:rsidR="00374613" w:rsidRPr="00FC3B1D" w:rsidRDefault="00374613" w:rsidP="00FC3B1D">
            <w:pPr>
              <w:pStyle w:val="TableParagraph"/>
              <w:spacing w:before="11"/>
              <w:jc w:val="both"/>
              <w:rPr>
                <w:rFonts w:ascii="Times New Roman" w:hAnsi="Times New Roman" w:cs="Times New Roman"/>
                <w:b/>
                <w:sz w:val="24"/>
                <w:szCs w:val="24"/>
              </w:rPr>
            </w:pPr>
          </w:p>
          <w:p w14:paraId="6333C753" w14:textId="77777777" w:rsidR="00374613" w:rsidRPr="00FC3B1D" w:rsidRDefault="00CE29B9" w:rsidP="00FC3B1D">
            <w:pPr>
              <w:pStyle w:val="TableParagraph"/>
              <w:ind w:left="877"/>
              <w:jc w:val="both"/>
              <w:rPr>
                <w:rFonts w:ascii="Times New Roman" w:hAnsi="Times New Roman" w:cs="Times New Roman"/>
                <w:b/>
                <w:sz w:val="24"/>
                <w:szCs w:val="24"/>
              </w:rPr>
            </w:pPr>
            <w:r w:rsidRPr="00FC3B1D">
              <w:rPr>
                <w:rFonts w:ascii="Times New Roman" w:hAnsi="Times New Roman" w:cs="Times New Roman"/>
                <w:b/>
                <w:sz w:val="24"/>
                <w:szCs w:val="24"/>
              </w:rPr>
              <w:t>Any</w:t>
            </w:r>
            <w:r w:rsidR="0057238B" w:rsidRPr="00FC3B1D">
              <w:rPr>
                <w:rFonts w:ascii="Times New Roman" w:hAnsi="Times New Roman" w:cs="Times New Roman"/>
                <w:b/>
                <w:sz w:val="24"/>
                <w:szCs w:val="24"/>
              </w:rPr>
              <w:t xml:space="preserve"> </w:t>
            </w:r>
            <w:r w:rsidRPr="00FC3B1D">
              <w:rPr>
                <w:rFonts w:ascii="Times New Roman" w:hAnsi="Times New Roman" w:cs="Times New Roman"/>
                <w:b/>
                <w:sz w:val="24"/>
                <w:szCs w:val="24"/>
              </w:rPr>
              <w:t>Additional</w:t>
            </w:r>
            <w:r w:rsidR="0057238B" w:rsidRPr="00FC3B1D">
              <w:rPr>
                <w:rFonts w:ascii="Times New Roman" w:hAnsi="Times New Roman" w:cs="Times New Roman"/>
                <w:b/>
                <w:sz w:val="24"/>
                <w:szCs w:val="24"/>
              </w:rPr>
              <w:t xml:space="preserve"> </w:t>
            </w:r>
            <w:r w:rsidRPr="00FC3B1D">
              <w:rPr>
                <w:rFonts w:ascii="Times New Roman" w:hAnsi="Times New Roman" w:cs="Times New Roman"/>
                <w:b/>
                <w:sz w:val="24"/>
                <w:szCs w:val="24"/>
              </w:rPr>
              <w:t>Information</w:t>
            </w:r>
          </w:p>
        </w:tc>
      </w:tr>
      <w:tr w:rsidR="00374613" w:rsidRPr="00FC3B1D" w14:paraId="6333C773" w14:textId="77777777" w:rsidTr="00665C6F">
        <w:trPr>
          <w:trHeight w:val="983"/>
        </w:trPr>
        <w:tc>
          <w:tcPr>
            <w:tcW w:w="1527" w:type="dxa"/>
            <w:gridSpan w:val="2"/>
          </w:tcPr>
          <w:p w14:paraId="6333C755" w14:textId="77777777" w:rsidR="00B9182C" w:rsidRPr="00FC3B1D" w:rsidRDefault="00B9182C" w:rsidP="00FC3B1D">
            <w:pPr>
              <w:pStyle w:val="TableParagraph"/>
              <w:spacing w:before="1"/>
              <w:ind w:left="107"/>
              <w:jc w:val="both"/>
              <w:rPr>
                <w:rFonts w:ascii="Times New Roman" w:hAnsi="Times New Roman" w:cs="Times New Roman"/>
                <w:sz w:val="24"/>
                <w:szCs w:val="24"/>
              </w:rPr>
            </w:pPr>
          </w:p>
          <w:p w14:paraId="6333C756" w14:textId="77777777" w:rsidR="00B9182C" w:rsidRPr="00FC3B1D" w:rsidRDefault="00B9182C" w:rsidP="00FC3B1D">
            <w:pPr>
              <w:pStyle w:val="TableParagraph"/>
              <w:spacing w:before="1"/>
              <w:ind w:left="107"/>
              <w:jc w:val="both"/>
              <w:rPr>
                <w:rFonts w:ascii="Times New Roman" w:hAnsi="Times New Roman" w:cs="Times New Roman"/>
                <w:sz w:val="24"/>
                <w:szCs w:val="24"/>
              </w:rPr>
            </w:pPr>
          </w:p>
          <w:p w14:paraId="6333C757" w14:textId="77777777" w:rsidR="00374613" w:rsidRPr="00FC3B1D" w:rsidRDefault="00CE29B9" w:rsidP="00FC3B1D">
            <w:pPr>
              <w:pStyle w:val="TableParagraph"/>
              <w:spacing w:before="1"/>
              <w:ind w:left="107"/>
              <w:jc w:val="both"/>
              <w:rPr>
                <w:rFonts w:ascii="Times New Roman" w:hAnsi="Times New Roman" w:cs="Times New Roman"/>
                <w:sz w:val="24"/>
                <w:szCs w:val="24"/>
              </w:rPr>
            </w:pPr>
            <w:r w:rsidRPr="00FC3B1D">
              <w:rPr>
                <w:rFonts w:ascii="Times New Roman" w:hAnsi="Times New Roman" w:cs="Times New Roman"/>
                <w:sz w:val="24"/>
                <w:szCs w:val="24"/>
              </w:rPr>
              <w:t>Week1-3</w:t>
            </w:r>
          </w:p>
          <w:p w14:paraId="6333C758" w14:textId="77777777" w:rsidR="00532AD0" w:rsidRPr="00FC3B1D" w:rsidRDefault="00532AD0" w:rsidP="00FC3B1D">
            <w:pPr>
              <w:pStyle w:val="TableParagraph"/>
              <w:spacing w:before="1"/>
              <w:ind w:left="107"/>
              <w:jc w:val="both"/>
              <w:rPr>
                <w:rFonts w:ascii="Times New Roman" w:hAnsi="Times New Roman" w:cs="Times New Roman"/>
                <w:sz w:val="24"/>
                <w:szCs w:val="24"/>
              </w:rPr>
            </w:pPr>
          </w:p>
          <w:p w14:paraId="6333C759" w14:textId="77777777" w:rsidR="00532AD0" w:rsidRPr="00FC3B1D" w:rsidRDefault="00532AD0" w:rsidP="00FC3B1D">
            <w:pPr>
              <w:pStyle w:val="TableParagraph"/>
              <w:spacing w:before="1"/>
              <w:ind w:left="107"/>
              <w:jc w:val="both"/>
              <w:rPr>
                <w:rFonts w:ascii="Times New Roman" w:hAnsi="Times New Roman" w:cs="Times New Roman"/>
                <w:sz w:val="24"/>
                <w:szCs w:val="24"/>
              </w:rPr>
            </w:pPr>
          </w:p>
          <w:p w14:paraId="6333C75A" w14:textId="77777777" w:rsidR="00532AD0" w:rsidRPr="00FC3B1D" w:rsidRDefault="00532AD0" w:rsidP="00FC3B1D">
            <w:pPr>
              <w:pStyle w:val="TableParagraph"/>
              <w:spacing w:before="1"/>
              <w:ind w:left="107"/>
              <w:jc w:val="both"/>
              <w:rPr>
                <w:rFonts w:ascii="Times New Roman" w:hAnsi="Times New Roman" w:cs="Times New Roman"/>
                <w:sz w:val="24"/>
                <w:szCs w:val="24"/>
              </w:rPr>
            </w:pPr>
          </w:p>
          <w:p w14:paraId="6333C75B" w14:textId="77777777" w:rsidR="00532AD0" w:rsidRPr="00FC3B1D" w:rsidRDefault="00532AD0" w:rsidP="00FC3B1D">
            <w:pPr>
              <w:pStyle w:val="TableParagraph"/>
              <w:spacing w:before="1"/>
              <w:ind w:left="107"/>
              <w:jc w:val="both"/>
              <w:rPr>
                <w:rFonts w:ascii="Times New Roman" w:hAnsi="Times New Roman" w:cs="Times New Roman"/>
                <w:sz w:val="24"/>
                <w:szCs w:val="24"/>
              </w:rPr>
            </w:pPr>
          </w:p>
          <w:p w14:paraId="6333C75C" w14:textId="77777777" w:rsidR="00532AD0" w:rsidRPr="00FC3B1D" w:rsidRDefault="00532AD0" w:rsidP="00FC3B1D">
            <w:pPr>
              <w:pStyle w:val="TableParagraph"/>
              <w:spacing w:before="1"/>
              <w:ind w:left="107"/>
              <w:jc w:val="both"/>
              <w:rPr>
                <w:rFonts w:ascii="Times New Roman" w:hAnsi="Times New Roman" w:cs="Times New Roman"/>
                <w:sz w:val="24"/>
                <w:szCs w:val="24"/>
              </w:rPr>
            </w:pPr>
          </w:p>
          <w:p w14:paraId="6333C75D" w14:textId="77777777" w:rsidR="00532AD0" w:rsidRPr="00FC3B1D" w:rsidRDefault="00532AD0" w:rsidP="00FC3B1D">
            <w:pPr>
              <w:pStyle w:val="TableParagraph"/>
              <w:spacing w:before="1"/>
              <w:ind w:left="107"/>
              <w:jc w:val="both"/>
              <w:rPr>
                <w:rFonts w:ascii="Times New Roman" w:hAnsi="Times New Roman" w:cs="Times New Roman"/>
                <w:sz w:val="24"/>
                <w:szCs w:val="24"/>
              </w:rPr>
            </w:pPr>
            <w:r w:rsidRPr="00FC3B1D">
              <w:rPr>
                <w:rFonts w:ascii="Times New Roman" w:hAnsi="Times New Roman" w:cs="Times New Roman"/>
                <w:sz w:val="24"/>
                <w:szCs w:val="24"/>
              </w:rPr>
              <w:t>Week 4</w:t>
            </w:r>
          </w:p>
        </w:tc>
        <w:tc>
          <w:tcPr>
            <w:tcW w:w="4679" w:type="dxa"/>
            <w:gridSpan w:val="2"/>
          </w:tcPr>
          <w:p w14:paraId="6333C75E" w14:textId="77777777" w:rsidR="00B9182C" w:rsidRPr="00FC3B1D" w:rsidRDefault="00B9182C" w:rsidP="00FC3B1D">
            <w:pPr>
              <w:pStyle w:val="TableParagraph"/>
              <w:spacing w:line="267" w:lineRule="exact"/>
              <w:jc w:val="both"/>
              <w:rPr>
                <w:rFonts w:ascii="Times New Roman" w:hAnsi="Times New Roman" w:cs="Times New Roman"/>
                <w:b/>
                <w:sz w:val="24"/>
                <w:szCs w:val="24"/>
              </w:rPr>
            </w:pPr>
            <w:r w:rsidRPr="00FC3B1D">
              <w:rPr>
                <w:rFonts w:ascii="Times New Roman" w:hAnsi="Times New Roman" w:cs="Times New Roman"/>
                <w:b/>
                <w:sz w:val="24"/>
                <w:szCs w:val="24"/>
              </w:rPr>
              <w:t>Unit I</w:t>
            </w:r>
            <w:r w:rsidR="0076680B" w:rsidRPr="00FC3B1D">
              <w:rPr>
                <w:rFonts w:ascii="Times New Roman" w:hAnsi="Times New Roman" w:cs="Times New Roman"/>
                <w:b/>
                <w:sz w:val="24"/>
                <w:szCs w:val="24"/>
              </w:rPr>
              <w:t xml:space="preserve"> </w:t>
            </w:r>
          </w:p>
          <w:p w14:paraId="6333C75F" w14:textId="77777777" w:rsidR="0076680B" w:rsidRPr="00FC3B1D" w:rsidRDefault="0076680B" w:rsidP="00FC3B1D">
            <w:pPr>
              <w:adjustRightInd w:val="0"/>
              <w:jc w:val="both"/>
              <w:rPr>
                <w:rFonts w:ascii="Times New Roman" w:hAnsi="Times New Roman" w:cs="Times New Roman"/>
                <w:b/>
                <w:bCs/>
                <w:sz w:val="24"/>
                <w:szCs w:val="24"/>
              </w:rPr>
            </w:pPr>
            <w:r w:rsidRPr="00FC3B1D">
              <w:rPr>
                <w:rFonts w:ascii="Times New Roman" w:hAnsi="Times New Roman" w:cs="Times New Roman"/>
                <w:b/>
                <w:bCs/>
                <w:sz w:val="24"/>
                <w:szCs w:val="24"/>
              </w:rPr>
              <w:t>Unit 1India’s Foreign Policy: From a Postcolonial State to an Aspiring Global</w:t>
            </w:r>
          </w:p>
          <w:p w14:paraId="6333C760" w14:textId="77777777" w:rsidR="0076680B" w:rsidRPr="00FC3B1D" w:rsidRDefault="0076680B" w:rsidP="00FC3B1D">
            <w:pPr>
              <w:adjustRightInd w:val="0"/>
              <w:jc w:val="both"/>
              <w:rPr>
                <w:rFonts w:ascii="Times New Roman" w:hAnsi="Times New Roman" w:cs="Times New Roman"/>
                <w:b/>
                <w:bCs/>
                <w:sz w:val="24"/>
                <w:szCs w:val="24"/>
              </w:rPr>
            </w:pPr>
            <w:r w:rsidRPr="00FC3B1D">
              <w:rPr>
                <w:rFonts w:ascii="Times New Roman" w:hAnsi="Times New Roman" w:cs="Times New Roman"/>
                <w:b/>
                <w:bCs/>
                <w:sz w:val="24"/>
                <w:szCs w:val="24"/>
              </w:rPr>
              <w:t xml:space="preserve">Power </w:t>
            </w:r>
          </w:p>
          <w:p w14:paraId="6333C761" w14:textId="77777777" w:rsidR="0076680B" w:rsidRPr="00FC3B1D" w:rsidRDefault="0076680B" w:rsidP="00FC3B1D">
            <w:pPr>
              <w:adjustRightInd w:val="0"/>
              <w:jc w:val="both"/>
              <w:rPr>
                <w:rFonts w:ascii="Times New Roman" w:hAnsi="Times New Roman" w:cs="Times New Roman"/>
                <w:b/>
                <w:bCs/>
                <w:sz w:val="24"/>
                <w:szCs w:val="24"/>
              </w:rPr>
            </w:pPr>
            <w:r w:rsidRPr="00FC3B1D">
              <w:rPr>
                <w:rFonts w:ascii="Times New Roman" w:hAnsi="Times New Roman" w:cs="Times New Roman"/>
                <w:b/>
                <w:bCs/>
                <w:sz w:val="24"/>
                <w:szCs w:val="24"/>
              </w:rPr>
              <w:t xml:space="preserve"> </w:t>
            </w:r>
          </w:p>
          <w:p w14:paraId="6333C762" w14:textId="77777777" w:rsidR="0076680B" w:rsidRPr="00FC3B1D" w:rsidRDefault="0036416E" w:rsidP="00FC3B1D">
            <w:pPr>
              <w:pStyle w:val="ListParagraph"/>
              <w:numPr>
                <w:ilvl w:val="0"/>
                <w:numId w:val="18"/>
              </w:numPr>
              <w:adjustRightInd w:val="0"/>
              <w:jc w:val="both"/>
              <w:rPr>
                <w:rFonts w:ascii="Times New Roman" w:hAnsi="Times New Roman" w:cs="Times New Roman"/>
                <w:sz w:val="24"/>
                <w:szCs w:val="24"/>
              </w:rPr>
            </w:pPr>
            <w:r w:rsidRPr="00FC3B1D">
              <w:rPr>
                <w:rFonts w:ascii="Times New Roman" w:hAnsi="Times New Roman" w:cs="Times New Roman"/>
                <w:sz w:val="24"/>
                <w:szCs w:val="24"/>
              </w:rPr>
              <w:t xml:space="preserve">To explain </w:t>
            </w:r>
            <w:r w:rsidR="0076680B" w:rsidRPr="00FC3B1D">
              <w:rPr>
                <w:rFonts w:ascii="Times New Roman" w:hAnsi="Times New Roman" w:cs="Times New Roman"/>
                <w:sz w:val="24"/>
                <w:szCs w:val="24"/>
              </w:rPr>
              <w:t xml:space="preserve">domestic sources and the structural constraints on the genesis, evolution and practice of India’s foreign policy </w:t>
            </w:r>
          </w:p>
          <w:p w14:paraId="6333C763" w14:textId="77777777" w:rsidR="0076680B" w:rsidRPr="00FC3B1D" w:rsidRDefault="00564131" w:rsidP="00FC3B1D">
            <w:pPr>
              <w:pStyle w:val="ListParagraph"/>
              <w:numPr>
                <w:ilvl w:val="0"/>
                <w:numId w:val="18"/>
              </w:numPr>
              <w:adjustRightInd w:val="0"/>
              <w:jc w:val="both"/>
              <w:rPr>
                <w:rFonts w:ascii="Times New Roman" w:hAnsi="Times New Roman" w:cs="Times New Roman"/>
                <w:sz w:val="24"/>
                <w:szCs w:val="24"/>
              </w:rPr>
            </w:pPr>
            <w:r w:rsidRPr="00FC3B1D">
              <w:rPr>
                <w:rFonts w:ascii="Times New Roman" w:hAnsi="Times New Roman" w:cs="Times New Roman"/>
                <w:sz w:val="24"/>
                <w:szCs w:val="24"/>
              </w:rPr>
              <w:t>H</w:t>
            </w:r>
            <w:r w:rsidR="0076680B" w:rsidRPr="00FC3B1D">
              <w:rPr>
                <w:rFonts w:ascii="Times New Roman" w:hAnsi="Times New Roman" w:cs="Times New Roman"/>
                <w:sz w:val="24"/>
                <w:szCs w:val="24"/>
              </w:rPr>
              <w:t>ighlight</w:t>
            </w:r>
            <w:r w:rsidRPr="00FC3B1D">
              <w:rPr>
                <w:rFonts w:ascii="Times New Roman" w:hAnsi="Times New Roman" w:cs="Times New Roman"/>
                <w:sz w:val="24"/>
                <w:szCs w:val="24"/>
              </w:rPr>
              <w:t>ing</w:t>
            </w:r>
            <w:r w:rsidR="0076680B" w:rsidRPr="00FC3B1D">
              <w:rPr>
                <w:rFonts w:ascii="Times New Roman" w:hAnsi="Times New Roman" w:cs="Times New Roman"/>
                <w:sz w:val="24"/>
                <w:szCs w:val="24"/>
              </w:rPr>
              <w:t xml:space="preserve"> integral linkages between the ‘domestic’ and the ‘international’ aspects of India’s foreign policy by stressing on the shifts in its domestic identity and the corresponding changes at the international level. </w:t>
            </w:r>
          </w:p>
          <w:p w14:paraId="6333C764" w14:textId="77777777" w:rsidR="0076680B" w:rsidRPr="00FC3B1D" w:rsidRDefault="0076680B" w:rsidP="00FC3B1D">
            <w:pPr>
              <w:pStyle w:val="ListParagraph"/>
              <w:numPr>
                <w:ilvl w:val="0"/>
                <w:numId w:val="18"/>
              </w:numPr>
              <w:adjustRightInd w:val="0"/>
              <w:jc w:val="both"/>
              <w:rPr>
                <w:rFonts w:ascii="Times New Roman" w:hAnsi="Times New Roman" w:cs="Times New Roman"/>
                <w:sz w:val="24"/>
                <w:szCs w:val="24"/>
              </w:rPr>
            </w:pPr>
            <w:r w:rsidRPr="00FC3B1D">
              <w:rPr>
                <w:rFonts w:ascii="Times New Roman" w:hAnsi="Times New Roman" w:cs="Times New Roman"/>
                <w:sz w:val="24"/>
                <w:szCs w:val="24"/>
              </w:rPr>
              <w:t>India’s shifting identity as a postcolonial state to the contemporary dynamics</w:t>
            </w:r>
            <w:r w:rsidR="0036416E" w:rsidRPr="00FC3B1D">
              <w:rPr>
                <w:rFonts w:ascii="Times New Roman" w:hAnsi="Times New Roman" w:cs="Times New Roman"/>
                <w:sz w:val="24"/>
                <w:szCs w:val="24"/>
              </w:rPr>
              <w:t xml:space="preserve"> </w:t>
            </w:r>
            <w:r w:rsidRPr="00FC3B1D">
              <w:rPr>
                <w:rFonts w:ascii="Times New Roman" w:hAnsi="Times New Roman" w:cs="Times New Roman"/>
                <w:sz w:val="24"/>
                <w:szCs w:val="24"/>
              </w:rPr>
              <w:t xml:space="preserve">of India attempting to carve its identity as an ‘aspiring power’. </w:t>
            </w:r>
          </w:p>
          <w:p w14:paraId="6333C765" w14:textId="77777777" w:rsidR="0076680B" w:rsidRPr="00FC3B1D" w:rsidRDefault="0076680B" w:rsidP="00FC3B1D">
            <w:pPr>
              <w:adjustRightInd w:val="0"/>
              <w:jc w:val="both"/>
              <w:rPr>
                <w:rFonts w:ascii="Times New Roman" w:hAnsi="Times New Roman" w:cs="Times New Roman"/>
                <w:b/>
                <w:sz w:val="24"/>
                <w:szCs w:val="24"/>
              </w:rPr>
            </w:pPr>
            <w:r w:rsidRPr="00FC3B1D">
              <w:rPr>
                <w:rFonts w:ascii="Times New Roman" w:hAnsi="Times New Roman" w:cs="Times New Roman"/>
                <w:b/>
                <w:sz w:val="24"/>
                <w:szCs w:val="24"/>
              </w:rPr>
              <w:t xml:space="preserve">Unit-2 </w:t>
            </w:r>
          </w:p>
          <w:p w14:paraId="6333C766" w14:textId="77777777" w:rsidR="0076680B" w:rsidRPr="00FC3B1D" w:rsidRDefault="0076680B" w:rsidP="00FC3B1D">
            <w:pPr>
              <w:adjustRightInd w:val="0"/>
              <w:jc w:val="both"/>
              <w:rPr>
                <w:rFonts w:ascii="Times New Roman" w:hAnsi="Times New Roman" w:cs="Times New Roman"/>
                <w:b/>
                <w:bCs/>
                <w:sz w:val="24"/>
                <w:szCs w:val="24"/>
              </w:rPr>
            </w:pPr>
            <w:r w:rsidRPr="00FC3B1D">
              <w:rPr>
                <w:rFonts w:ascii="Times New Roman" w:hAnsi="Times New Roman" w:cs="Times New Roman"/>
                <w:b/>
                <w:bCs/>
                <w:sz w:val="24"/>
                <w:szCs w:val="24"/>
              </w:rPr>
              <w:t xml:space="preserve">Unit 2India’s Relations with the USA and USSR/Russia </w:t>
            </w:r>
          </w:p>
          <w:p w14:paraId="6333C767" w14:textId="77777777" w:rsidR="0076680B" w:rsidRPr="00FC3B1D" w:rsidRDefault="0076680B" w:rsidP="00FC3B1D">
            <w:pPr>
              <w:pStyle w:val="ListParagraph"/>
              <w:numPr>
                <w:ilvl w:val="0"/>
                <w:numId w:val="19"/>
              </w:numPr>
              <w:adjustRightInd w:val="0"/>
              <w:jc w:val="both"/>
              <w:rPr>
                <w:rFonts w:ascii="Times New Roman" w:hAnsi="Times New Roman" w:cs="Times New Roman"/>
                <w:sz w:val="24"/>
                <w:szCs w:val="24"/>
              </w:rPr>
            </w:pPr>
            <w:r w:rsidRPr="00FC3B1D">
              <w:rPr>
                <w:rFonts w:ascii="Times New Roman" w:hAnsi="Times New Roman" w:cs="Times New Roman"/>
                <w:sz w:val="24"/>
                <w:szCs w:val="24"/>
              </w:rPr>
              <w:t>India’s evolving relations with the superpowers during the Cold War and after, bargaining strategy and its position</w:t>
            </w:r>
            <w:r w:rsidR="0036416E" w:rsidRPr="00FC3B1D">
              <w:rPr>
                <w:rFonts w:ascii="Times New Roman" w:hAnsi="Times New Roman" w:cs="Times New Roman"/>
                <w:sz w:val="24"/>
                <w:szCs w:val="24"/>
              </w:rPr>
              <w:t xml:space="preserve"> </w:t>
            </w:r>
            <w:r w:rsidRPr="00FC3B1D">
              <w:rPr>
                <w:rFonts w:ascii="Times New Roman" w:hAnsi="Times New Roman" w:cs="Times New Roman"/>
                <w:sz w:val="24"/>
                <w:szCs w:val="24"/>
              </w:rPr>
              <w:t xml:space="preserve">in international order.  </w:t>
            </w:r>
          </w:p>
          <w:p w14:paraId="6333C768" w14:textId="77777777" w:rsidR="0076680B" w:rsidRPr="00FC3B1D" w:rsidRDefault="00564131" w:rsidP="00FC3B1D">
            <w:pPr>
              <w:pStyle w:val="ListParagraph"/>
              <w:numPr>
                <w:ilvl w:val="0"/>
                <w:numId w:val="19"/>
              </w:numPr>
              <w:adjustRightInd w:val="0"/>
              <w:jc w:val="both"/>
              <w:rPr>
                <w:rFonts w:ascii="Times New Roman" w:hAnsi="Times New Roman" w:cs="Times New Roman"/>
                <w:sz w:val="24"/>
                <w:szCs w:val="24"/>
              </w:rPr>
            </w:pPr>
            <w:r w:rsidRPr="00FC3B1D">
              <w:rPr>
                <w:rFonts w:ascii="Times New Roman" w:hAnsi="Times New Roman" w:cs="Times New Roman"/>
                <w:sz w:val="24"/>
                <w:szCs w:val="24"/>
              </w:rPr>
              <w:t xml:space="preserve">Analyzing </w:t>
            </w:r>
            <w:r w:rsidR="0076680B" w:rsidRPr="00FC3B1D">
              <w:rPr>
                <w:rFonts w:ascii="Times New Roman" w:hAnsi="Times New Roman" w:cs="Times New Roman"/>
                <w:sz w:val="24"/>
                <w:szCs w:val="24"/>
              </w:rPr>
              <w:t>the factors which led to bring strategic shift in US foreign policy in the aftermath of cold war and also the factors which brought India and Russia together</w:t>
            </w:r>
            <w:r w:rsidRPr="00FC3B1D">
              <w:rPr>
                <w:rFonts w:ascii="Times New Roman" w:hAnsi="Times New Roman" w:cs="Times New Roman"/>
                <w:sz w:val="24"/>
                <w:szCs w:val="24"/>
              </w:rPr>
              <w:t>.</w:t>
            </w:r>
            <w:r w:rsidR="0076680B" w:rsidRPr="00FC3B1D">
              <w:rPr>
                <w:rFonts w:ascii="Times New Roman" w:hAnsi="Times New Roman" w:cs="Times New Roman"/>
                <w:sz w:val="24"/>
                <w:szCs w:val="24"/>
              </w:rPr>
              <w:t xml:space="preserve"> </w:t>
            </w:r>
          </w:p>
          <w:p w14:paraId="6333C769" w14:textId="77777777" w:rsidR="00B9182C" w:rsidRPr="00FC3B1D" w:rsidRDefault="0036416E" w:rsidP="00FC3B1D">
            <w:pPr>
              <w:pStyle w:val="ListParagraph"/>
              <w:numPr>
                <w:ilvl w:val="0"/>
                <w:numId w:val="20"/>
              </w:numPr>
              <w:spacing w:line="360" w:lineRule="auto"/>
              <w:jc w:val="both"/>
              <w:rPr>
                <w:rFonts w:ascii="Times New Roman" w:hAnsi="Times New Roman" w:cs="Times New Roman"/>
                <w:sz w:val="24"/>
                <w:szCs w:val="24"/>
              </w:rPr>
            </w:pPr>
            <w:r w:rsidRPr="00FC3B1D">
              <w:rPr>
                <w:rFonts w:ascii="Times New Roman" w:hAnsi="Times New Roman" w:cs="Times New Roman"/>
                <w:sz w:val="24"/>
                <w:szCs w:val="24"/>
              </w:rPr>
              <w:lastRenderedPageBreak/>
              <w:t>T</w:t>
            </w:r>
            <w:r w:rsidR="00564131" w:rsidRPr="00FC3B1D">
              <w:rPr>
                <w:rFonts w:ascii="Times New Roman" w:hAnsi="Times New Roman" w:cs="Times New Roman"/>
                <w:sz w:val="24"/>
                <w:szCs w:val="24"/>
              </w:rPr>
              <w:t xml:space="preserve">o understand the changing nature of foreign policy in order to fulfill national interests as well as international politics.  </w:t>
            </w:r>
          </w:p>
          <w:p w14:paraId="6333C76A" w14:textId="77777777" w:rsidR="00532AD0" w:rsidRPr="00FC3B1D" w:rsidRDefault="00532AD0" w:rsidP="00FC3B1D">
            <w:pPr>
              <w:pStyle w:val="TableParagraph"/>
              <w:spacing w:line="267" w:lineRule="exact"/>
              <w:ind w:left="720"/>
              <w:jc w:val="both"/>
              <w:rPr>
                <w:rFonts w:ascii="Times New Roman" w:hAnsi="Times New Roman" w:cs="Times New Roman"/>
                <w:sz w:val="24"/>
                <w:szCs w:val="24"/>
              </w:rPr>
            </w:pPr>
          </w:p>
        </w:tc>
        <w:tc>
          <w:tcPr>
            <w:tcW w:w="4255" w:type="dxa"/>
            <w:gridSpan w:val="2"/>
          </w:tcPr>
          <w:p w14:paraId="6333C76B" w14:textId="77777777" w:rsidR="00374613" w:rsidRPr="00FC3B1D" w:rsidRDefault="00374613" w:rsidP="00FC3B1D">
            <w:pPr>
              <w:pStyle w:val="TableParagraph"/>
              <w:jc w:val="both"/>
              <w:rPr>
                <w:rFonts w:ascii="Times New Roman" w:hAnsi="Times New Roman" w:cs="Times New Roman"/>
                <w:sz w:val="24"/>
                <w:szCs w:val="24"/>
              </w:rPr>
            </w:pPr>
          </w:p>
          <w:p w14:paraId="6333C76C" w14:textId="77777777" w:rsidR="00B9182C" w:rsidRPr="00FC3B1D" w:rsidRDefault="00B9182C" w:rsidP="00FC3B1D">
            <w:pPr>
              <w:pStyle w:val="TableParagraph"/>
              <w:jc w:val="both"/>
              <w:rPr>
                <w:rFonts w:ascii="Times New Roman" w:hAnsi="Times New Roman" w:cs="Times New Roman"/>
                <w:sz w:val="24"/>
                <w:szCs w:val="24"/>
              </w:rPr>
            </w:pPr>
          </w:p>
          <w:p w14:paraId="6333C76D" w14:textId="77777777" w:rsidR="00B9182C" w:rsidRPr="00FC3B1D" w:rsidRDefault="00B9182C" w:rsidP="00FC3B1D">
            <w:pPr>
              <w:pStyle w:val="TableParagraph"/>
              <w:jc w:val="both"/>
              <w:rPr>
                <w:rFonts w:ascii="Times New Roman" w:hAnsi="Times New Roman" w:cs="Times New Roman"/>
                <w:sz w:val="24"/>
                <w:szCs w:val="24"/>
              </w:rPr>
            </w:pPr>
          </w:p>
          <w:p w14:paraId="6333C76E" w14:textId="77777777" w:rsidR="00B9182C" w:rsidRPr="00FC3B1D" w:rsidRDefault="00B9182C" w:rsidP="00FC3B1D">
            <w:pPr>
              <w:pStyle w:val="TableParagraph"/>
              <w:jc w:val="both"/>
              <w:rPr>
                <w:rFonts w:ascii="Times New Roman" w:hAnsi="Times New Roman" w:cs="Times New Roman"/>
                <w:sz w:val="24"/>
                <w:szCs w:val="24"/>
              </w:rPr>
            </w:pPr>
          </w:p>
          <w:p w14:paraId="6333C76F" w14:textId="77777777" w:rsidR="00B9182C" w:rsidRPr="00FC3B1D" w:rsidRDefault="00B9182C" w:rsidP="00FC3B1D">
            <w:pPr>
              <w:pStyle w:val="TableParagraph"/>
              <w:jc w:val="both"/>
              <w:rPr>
                <w:rFonts w:ascii="Times New Roman" w:hAnsi="Times New Roman" w:cs="Times New Roman"/>
                <w:sz w:val="24"/>
                <w:szCs w:val="24"/>
              </w:rPr>
            </w:pPr>
          </w:p>
          <w:p w14:paraId="6333C770" w14:textId="77777777" w:rsidR="00B9182C" w:rsidRPr="00FC3B1D" w:rsidRDefault="00B9182C" w:rsidP="00FC3B1D">
            <w:pPr>
              <w:pStyle w:val="TableParagraph"/>
              <w:jc w:val="both"/>
              <w:rPr>
                <w:rFonts w:ascii="Times New Roman" w:hAnsi="Times New Roman" w:cs="Times New Roman"/>
                <w:sz w:val="24"/>
                <w:szCs w:val="24"/>
              </w:rPr>
            </w:pPr>
          </w:p>
          <w:p w14:paraId="6333C771" w14:textId="77777777" w:rsidR="00B9182C" w:rsidRPr="00FC3B1D" w:rsidRDefault="00B9182C" w:rsidP="00FC3B1D">
            <w:pPr>
              <w:pStyle w:val="TableParagraph"/>
              <w:jc w:val="both"/>
              <w:rPr>
                <w:rFonts w:ascii="Times New Roman" w:hAnsi="Times New Roman" w:cs="Times New Roman"/>
                <w:sz w:val="24"/>
                <w:szCs w:val="24"/>
              </w:rPr>
            </w:pPr>
          </w:p>
          <w:p w14:paraId="6333C772" w14:textId="77777777" w:rsidR="00B9182C" w:rsidRPr="00FC3B1D" w:rsidRDefault="00B9182C" w:rsidP="00FC3B1D">
            <w:pPr>
              <w:pStyle w:val="TableParagraph"/>
              <w:jc w:val="both"/>
              <w:rPr>
                <w:rFonts w:ascii="Times New Roman" w:hAnsi="Times New Roman" w:cs="Times New Roman"/>
                <w:sz w:val="24"/>
                <w:szCs w:val="24"/>
              </w:rPr>
            </w:pPr>
            <w:r w:rsidRPr="00FC3B1D">
              <w:rPr>
                <w:rFonts w:ascii="Times New Roman" w:hAnsi="Times New Roman" w:cs="Times New Roman"/>
                <w:sz w:val="24"/>
                <w:szCs w:val="24"/>
              </w:rPr>
              <w:t>Allocation of Assignment I(Last Date 20</w:t>
            </w:r>
            <w:r w:rsidRPr="00FC3B1D">
              <w:rPr>
                <w:rFonts w:ascii="Times New Roman" w:hAnsi="Times New Roman" w:cs="Times New Roman"/>
                <w:sz w:val="24"/>
                <w:szCs w:val="24"/>
                <w:vertAlign w:val="superscript"/>
              </w:rPr>
              <w:t>th</w:t>
            </w:r>
            <w:r w:rsidRPr="00FC3B1D">
              <w:rPr>
                <w:rFonts w:ascii="Times New Roman" w:hAnsi="Times New Roman" w:cs="Times New Roman"/>
                <w:sz w:val="24"/>
                <w:szCs w:val="24"/>
              </w:rPr>
              <w:t xml:space="preserve"> September 2023)</w:t>
            </w:r>
          </w:p>
        </w:tc>
      </w:tr>
      <w:tr w:rsidR="00374613" w:rsidRPr="00FC3B1D" w14:paraId="6333C790" w14:textId="77777777" w:rsidTr="00665C6F">
        <w:trPr>
          <w:trHeight w:val="839"/>
        </w:trPr>
        <w:tc>
          <w:tcPr>
            <w:tcW w:w="1527" w:type="dxa"/>
            <w:gridSpan w:val="2"/>
          </w:tcPr>
          <w:p w14:paraId="6333C774"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75"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76" w14:textId="77777777" w:rsidR="00374613" w:rsidRPr="00FC3B1D" w:rsidRDefault="00CE29B9" w:rsidP="00FC3B1D">
            <w:pPr>
              <w:pStyle w:val="TableParagraph"/>
              <w:spacing w:line="268" w:lineRule="exact"/>
              <w:ind w:left="107"/>
              <w:jc w:val="both"/>
              <w:rPr>
                <w:rFonts w:ascii="Times New Roman" w:hAnsi="Times New Roman" w:cs="Times New Roman"/>
                <w:sz w:val="24"/>
                <w:szCs w:val="24"/>
              </w:rPr>
            </w:pPr>
            <w:r w:rsidRPr="00FC3B1D">
              <w:rPr>
                <w:rFonts w:ascii="Times New Roman" w:hAnsi="Times New Roman" w:cs="Times New Roman"/>
                <w:sz w:val="24"/>
                <w:szCs w:val="24"/>
              </w:rPr>
              <w:t>Week</w:t>
            </w:r>
            <w:r w:rsidR="00042213" w:rsidRPr="00FC3B1D">
              <w:rPr>
                <w:rFonts w:ascii="Times New Roman" w:hAnsi="Times New Roman" w:cs="Times New Roman"/>
                <w:sz w:val="24"/>
                <w:szCs w:val="24"/>
              </w:rPr>
              <w:t>5–</w:t>
            </w:r>
            <w:r w:rsidRPr="00FC3B1D">
              <w:rPr>
                <w:rFonts w:ascii="Times New Roman" w:hAnsi="Times New Roman" w:cs="Times New Roman"/>
                <w:sz w:val="24"/>
                <w:szCs w:val="24"/>
              </w:rPr>
              <w:t xml:space="preserve"> 6</w:t>
            </w:r>
          </w:p>
          <w:p w14:paraId="6333C777" w14:textId="77777777" w:rsidR="00042213" w:rsidRPr="00FC3B1D" w:rsidRDefault="00042213" w:rsidP="00FC3B1D">
            <w:pPr>
              <w:pStyle w:val="TableParagraph"/>
              <w:spacing w:line="268" w:lineRule="exact"/>
              <w:ind w:left="107"/>
              <w:jc w:val="both"/>
              <w:rPr>
                <w:rFonts w:ascii="Times New Roman" w:hAnsi="Times New Roman" w:cs="Times New Roman"/>
                <w:sz w:val="24"/>
                <w:szCs w:val="24"/>
              </w:rPr>
            </w:pPr>
          </w:p>
          <w:p w14:paraId="6333C778" w14:textId="77777777" w:rsidR="00042213" w:rsidRPr="00FC3B1D" w:rsidRDefault="00042213" w:rsidP="00FC3B1D">
            <w:pPr>
              <w:pStyle w:val="TableParagraph"/>
              <w:spacing w:line="268" w:lineRule="exact"/>
              <w:ind w:left="107"/>
              <w:jc w:val="both"/>
              <w:rPr>
                <w:rFonts w:ascii="Times New Roman" w:hAnsi="Times New Roman" w:cs="Times New Roman"/>
                <w:sz w:val="24"/>
                <w:szCs w:val="24"/>
              </w:rPr>
            </w:pPr>
          </w:p>
          <w:p w14:paraId="6333C779" w14:textId="77777777" w:rsidR="00042213" w:rsidRPr="00FC3B1D" w:rsidRDefault="00042213" w:rsidP="00FC3B1D">
            <w:pPr>
              <w:pStyle w:val="TableParagraph"/>
              <w:spacing w:line="268" w:lineRule="exact"/>
              <w:ind w:left="107"/>
              <w:jc w:val="both"/>
              <w:rPr>
                <w:rFonts w:ascii="Times New Roman" w:hAnsi="Times New Roman" w:cs="Times New Roman"/>
                <w:sz w:val="24"/>
                <w:szCs w:val="24"/>
              </w:rPr>
            </w:pPr>
            <w:r w:rsidRPr="00FC3B1D">
              <w:rPr>
                <w:rFonts w:ascii="Times New Roman" w:hAnsi="Times New Roman" w:cs="Times New Roman"/>
                <w:sz w:val="24"/>
                <w:szCs w:val="24"/>
              </w:rPr>
              <w:t>Week 7-8</w:t>
            </w:r>
          </w:p>
          <w:p w14:paraId="6333C77A" w14:textId="77777777" w:rsidR="00042213" w:rsidRPr="00FC3B1D" w:rsidRDefault="00042213" w:rsidP="00FC3B1D">
            <w:pPr>
              <w:pStyle w:val="TableParagraph"/>
              <w:spacing w:line="268" w:lineRule="exact"/>
              <w:ind w:left="107"/>
              <w:jc w:val="both"/>
              <w:rPr>
                <w:rFonts w:ascii="Times New Roman" w:hAnsi="Times New Roman" w:cs="Times New Roman"/>
                <w:sz w:val="24"/>
                <w:szCs w:val="24"/>
              </w:rPr>
            </w:pPr>
          </w:p>
          <w:p w14:paraId="6333C77B" w14:textId="77777777" w:rsidR="00042213" w:rsidRPr="00FC3B1D" w:rsidRDefault="00042213" w:rsidP="00FC3B1D">
            <w:pPr>
              <w:pStyle w:val="TableParagraph"/>
              <w:spacing w:line="268" w:lineRule="exact"/>
              <w:ind w:left="107"/>
              <w:jc w:val="both"/>
              <w:rPr>
                <w:rFonts w:ascii="Times New Roman" w:hAnsi="Times New Roman" w:cs="Times New Roman"/>
                <w:sz w:val="24"/>
                <w:szCs w:val="24"/>
              </w:rPr>
            </w:pPr>
          </w:p>
          <w:p w14:paraId="6333C77C" w14:textId="77777777" w:rsidR="00042213" w:rsidRPr="00FC3B1D" w:rsidRDefault="00042213" w:rsidP="00FC3B1D">
            <w:pPr>
              <w:pStyle w:val="TableParagraph"/>
              <w:spacing w:line="268" w:lineRule="exact"/>
              <w:ind w:left="107"/>
              <w:jc w:val="both"/>
              <w:rPr>
                <w:rFonts w:ascii="Times New Roman" w:hAnsi="Times New Roman" w:cs="Times New Roman"/>
                <w:sz w:val="24"/>
                <w:szCs w:val="24"/>
              </w:rPr>
            </w:pPr>
            <w:r w:rsidRPr="00FC3B1D">
              <w:rPr>
                <w:rFonts w:ascii="Times New Roman" w:hAnsi="Times New Roman" w:cs="Times New Roman"/>
                <w:sz w:val="24"/>
                <w:szCs w:val="24"/>
              </w:rPr>
              <w:t>Week 9-10</w:t>
            </w:r>
          </w:p>
        </w:tc>
        <w:tc>
          <w:tcPr>
            <w:tcW w:w="4679" w:type="dxa"/>
            <w:gridSpan w:val="2"/>
          </w:tcPr>
          <w:p w14:paraId="6333C77D" w14:textId="77777777" w:rsidR="00B9182C" w:rsidRPr="00FC3B1D" w:rsidRDefault="005B5F39" w:rsidP="00FC3B1D">
            <w:pPr>
              <w:pStyle w:val="TableParagraph"/>
              <w:jc w:val="both"/>
              <w:rPr>
                <w:rFonts w:ascii="Times New Roman" w:hAnsi="Times New Roman" w:cs="Times New Roman"/>
                <w:b/>
                <w:sz w:val="24"/>
                <w:szCs w:val="24"/>
              </w:rPr>
            </w:pPr>
            <w:r w:rsidRPr="00FC3B1D">
              <w:rPr>
                <w:rFonts w:ascii="Times New Roman" w:hAnsi="Times New Roman" w:cs="Times New Roman"/>
                <w:b/>
                <w:sz w:val="24"/>
                <w:szCs w:val="24"/>
              </w:rPr>
              <w:t>Unit 3</w:t>
            </w:r>
            <w:r w:rsidR="00F12520" w:rsidRPr="00FC3B1D">
              <w:rPr>
                <w:rFonts w:ascii="Times New Roman" w:hAnsi="Times New Roman" w:cs="Times New Roman"/>
                <w:b/>
                <w:sz w:val="24"/>
                <w:szCs w:val="24"/>
              </w:rPr>
              <w:t xml:space="preserve"> </w:t>
            </w:r>
          </w:p>
          <w:p w14:paraId="6333C77E" w14:textId="77777777" w:rsidR="00F12520" w:rsidRPr="00FC3B1D" w:rsidRDefault="00F12520" w:rsidP="00FC3B1D">
            <w:pPr>
              <w:adjustRightInd w:val="0"/>
              <w:jc w:val="both"/>
              <w:rPr>
                <w:rFonts w:ascii="Times New Roman" w:hAnsi="Times New Roman" w:cs="Times New Roman"/>
                <w:b/>
                <w:bCs/>
                <w:sz w:val="24"/>
                <w:szCs w:val="24"/>
              </w:rPr>
            </w:pPr>
            <w:r w:rsidRPr="00FC3B1D">
              <w:rPr>
                <w:rFonts w:ascii="Times New Roman" w:hAnsi="Times New Roman" w:cs="Times New Roman"/>
                <w:b/>
                <w:bCs/>
                <w:sz w:val="24"/>
                <w:szCs w:val="24"/>
              </w:rPr>
              <w:t xml:space="preserve">India’s Engagements with China  </w:t>
            </w:r>
          </w:p>
          <w:p w14:paraId="6333C77F" w14:textId="77777777" w:rsidR="00F12520" w:rsidRPr="00FC3B1D" w:rsidRDefault="0036416E" w:rsidP="00FC3B1D">
            <w:pPr>
              <w:pStyle w:val="ListParagraph"/>
              <w:numPr>
                <w:ilvl w:val="0"/>
                <w:numId w:val="21"/>
              </w:numPr>
              <w:adjustRightInd w:val="0"/>
              <w:jc w:val="both"/>
              <w:rPr>
                <w:rFonts w:ascii="Times New Roman" w:hAnsi="Times New Roman" w:cs="Times New Roman"/>
                <w:sz w:val="24"/>
                <w:szCs w:val="24"/>
              </w:rPr>
            </w:pPr>
            <w:r w:rsidRPr="00FC3B1D">
              <w:rPr>
                <w:rFonts w:ascii="Times New Roman" w:hAnsi="Times New Roman" w:cs="Times New Roman"/>
                <w:sz w:val="24"/>
                <w:szCs w:val="24"/>
              </w:rPr>
              <w:t>A</w:t>
            </w:r>
            <w:r w:rsidR="00F12520" w:rsidRPr="00FC3B1D">
              <w:rPr>
                <w:rFonts w:ascii="Times New Roman" w:hAnsi="Times New Roman" w:cs="Times New Roman"/>
                <w:sz w:val="24"/>
                <w:szCs w:val="24"/>
              </w:rPr>
              <w:t xml:space="preserve"> deep and extensive analysis of war of 1962 and post war ties between India and China </w:t>
            </w:r>
          </w:p>
          <w:p w14:paraId="6333C780" w14:textId="77777777" w:rsidR="00F12520" w:rsidRPr="00FC3B1D" w:rsidRDefault="0036416E" w:rsidP="00FC3B1D">
            <w:pPr>
              <w:pStyle w:val="ListParagraph"/>
              <w:numPr>
                <w:ilvl w:val="0"/>
                <w:numId w:val="21"/>
              </w:numPr>
              <w:adjustRightInd w:val="0"/>
              <w:jc w:val="both"/>
              <w:rPr>
                <w:rFonts w:ascii="Times New Roman" w:hAnsi="Times New Roman" w:cs="Times New Roman"/>
                <w:b/>
                <w:bCs/>
                <w:sz w:val="24"/>
                <w:szCs w:val="24"/>
              </w:rPr>
            </w:pPr>
            <w:r w:rsidRPr="00FC3B1D">
              <w:rPr>
                <w:rFonts w:ascii="Times New Roman" w:hAnsi="Times New Roman" w:cs="Times New Roman"/>
                <w:sz w:val="24"/>
                <w:szCs w:val="24"/>
              </w:rPr>
              <w:t>A</w:t>
            </w:r>
            <w:r w:rsidR="00F12520" w:rsidRPr="00FC3B1D">
              <w:rPr>
                <w:rFonts w:ascii="Times New Roman" w:hAnsi="Times New Roman" w:cs="Times New Roman"/>
                <w:sz w:val="24"/>
                <w:szCs w:val="24"/>
              </w:rPr>
              <w:t xml:space="preserve">nalyzing all the aspects of India’s foreign policy towards including economic, political, socio-cultural and more particularly military relations </w:t>
            </w:r>
          </w:p>
          <w:p w14:paraId="6333C781" w14:textId="77777777" w:rsidR="00F12520" w:rsidRPr="00FC3B1D" w:rsidRDefault="00F12520" w:rsidP="00FC3B1D">
            <w:pPr>
              <w:adjustRightInd w:val="0"/>
              <w:jc w:val="both"/>
              <w:rPr>
                <w:rFonts w:ascii="Times New Roman" w:hAnsi="Times New Roman" w:cs="Times New Roman"/>
                <w:b/>
                <w:bCs/>
                <w:sz w:val="24"/>
                <w:szCs w:val="24"/>
              </w:rPr>
            </w:pPr>
            <w:r w:rsidRPr="00FC3B1D">
              <w:rPr>
                <w:rFonts w:ascii="Times New Roman" w:hAnsi="Times New Roman" w:cs="Times New Roman"/>
                <w:b/>
                <w:bCs/>
                <w:sz w:val="24"/>
                <w:szCs w:val="24"/>
              </w:rPr>
              <w:t xml:space="preserve">Unit 4 </w:t>
            </w:r>
          </w:p>
          <w:p w14:paraId="6333C782" w14:textId="77777777" w:rsidR="00F12520" w:rsidRPr="00FC3B1D" w:rsidRDefault="00F12520" w:rsidP="00FC3B1D">
            <w:pPr>
              <w:adjustRightInd w:val="0"/>
              <w:jc w:val="both"/>
              <w:rPr>
                <w:rFonts w:ascii="Times New Roman" w:hAnsi="Times New Roman" w:cs="Times New Roman"/>
                <w:b/>
                <w:bCs/>
                <w:sz w:val="24"/>
                <w:szCs w:val="24"/>
              </w:rPr>
            </w:pPr>
            <w:r w:rsidRPr="00FC3B1D">
              <w:rPr>
                <w:rFonts w:ascii="Times New Roman" w:hAnsi="Times New Roman" w:cs="Times New Roman"/>
                <w:b/>
                <w:bCs/>
                <w:sz w:val="24"/>
                <w:szCs w:val="24"/>
              </w:rPr>
              <w:t xml:space="preserve">India in South Asia: Debating Regional Strategies </w:t>
            </w:r>
          </w:p>
          <w:p w14:paraId="6333C783" w14:textId="77777777" w:rsidR="00F12520" w:rsidRPr="00FC3B1D" w:rsidRDefault="00F12520" w:rsidP="00FC3B1D">
            <w:pPr>
              <w:pStyle w:val="ListParagraph"/>
              <w:numPr>
                <w:ilvl w:val="0"/>
                <w:numId w:val="22"/>
              </w:numPr>
              <w:adjustRightInd w:val="0"/>
              <w:jc w:val="both"/>
              <w:rPr>
                <w:rFonts w:ascii="Times New Roman" w:hAnsi="Times New Roman" w:cs="Times New Roman"/>
                <w:sz w:val="24"/>
                <w:szCs w:val="24"/>
              </w:rPr>
            </w:pPr>
            <w:r w:rsidRPr="00FC3B1D">
              <w:rPr>
                <w:rFonts w:ascii="Times New Roman" w:hAnsi="Times New Roman" w:cs="Times New Roman"/>
                <w:sz w:val="24"/>
                <w:szCs w:val="24"/>
              </w:rPr>
              <w:t xml:space="preserve">To understand India’s strategic location in South Asia in general and in Asian continent, in particular. </w:t>
            </w:r>
          </w:p>
          <w:p w14:paraId="6333C784" w14:textId="77777777" w:rsidR="00F12520" w:rsidRPr="00FC3B1D" w:rsidRDefault="00F12520" w:rsidP="00FC3B1D">
            <w:pPr>
              <w:pStyle w:val="ListParagraph"/>
              <w:numPr>
                <w:ilvl w:val="0"/>
                <w:numId w:val="22"/>
              </w:numPr>
              <w:adjustRightInd w:val="0"/>
              <w:jc w:val="both"/>
              <w:rPr>
                <w:rFonts w:ascii="Times New Roman" w:hAnsi="Times New Roman" w:cs="Times New Roman"/>
                <w:sz w:val="24"/>
                <w:szCs w:val="24"/>
              </w:rPr>
            </w:pPr>
            <w:r w:rsidRPr="00FC3B1D">
              <w:rPr>
                <w:rFonts w:ascii="Times New Roman" w:hAnsi="Times New Roman" w:cs="Times New Roman"/>
                <w:sz w:val="24"/>
                <w:szCs w:val="24"/>
              </w:rPr>
              <w:t xml:space="preserve">To </w:t>
            </w:r>
            <w:proofErr w:type="spellStart"/>
            <w:r w:rsidRPr="00FC3B1D">
              <w:rPr>
                <w:rFonts w:ascii="Times New Roman" w:hAnsi="Times New Roman" w:cs="Times New Roman"/>
                <w:sz w:val="24"/>
                <w:szCs w:val="24"/>
              </w:rPr>
              <w:t>analyse</w:t>
            </w:r>
            <w:proofErr w:type="spellEnd"/>
            <w:r w:rsidRPr="00FC3B1D">
              <w:rPr>
                <w:rFonts w:ascii="Times New Roman" w:hAnsi="Times New Roman" w:cs="Times New Roman"/>
                <w:sz w:val="24"/>
                <w:szCs w:val="24"/>
              </w:rPr>
              <w:t xml:space="preserve"> India’s </w:t>
            </w:r>
            <w:proofErr w:type="spellStart"/>
            <w:r w:rsidRPr="00FC3B1D">
              <w:rPr>
                <w:rFonts w:ascii="Times New Roman" w:hAnsi="Times New Roman" w:cs="Times New Roman"/>
                <w:sz w:val="24"/>
                <w:szCs w:val="24"/>
              </w:rPr>
              <w:t>neighbourhood</w:t>
            </w:r>
            <w:proofErr w:type="spellEnd"/>
            <w:r w:rsidRPr="00FC3B1D">
              <w:rPr>
                <w:rFonts w:ascii="Times New Roman" w:hAnsi="Times New Roman" w:cs="Times New Roman"/>
                <w:sz w:val="24"/>
                <w:szCs w:val="24"/>
              </w:rPr>
              <w:t xml:space="preserve"> policy towards its </w:t>
            </w:r>
            <w:proofErr w:type="spellStart"/>
            <w:r w:rsidRPr="00FC3B1D">
              <w:rPr>
                <w:rFonts w:ascii="Times New Roman" w:hAnsi="Times New Roman" w:cs="Times New Roman"/>
                <w:sz w:val="24"/>
                <w:szCs w:val="24"/>
              </w:rPr>
              <w:t>neighbours</w:t>
            </w:r>
            <w:proofErr w:type="spellEnd"/>
            <w:r w:rsidRPr="00FC3B1D">
              <w:rPr>
                <w:rFonts w:ascii="Times New Roman" w:hAnsi="Times New Roman" w:cs="Times New Roman"/>
                <w:sz w:val="24"/>
                <w:szCs w:val="24"/>
              </w:rPr>
              <w:t xml:space="preserve"> along with domestic political </w:t>
            </w:r>
            <w:proofErr w:type="spellStart"/>
            <w:r w:rsidRPr="00FC3B1D">
              <w:rPr>
                <w:rFonts w:ascii="Times New Roman" w:hAnsi="Times New Roman" w:cs="Times New Roman"/>
                <w:sz w:val="24"/>
                <w:szCs w:val="24"/>
              </w:rPr>
              <w:t>dymansion</w:t>
            </w:r>
            <w:proofErr w:type="spellEnd"/>
            <w:r w:rsidRPr="00FC3B1D">
              <w:rPr>
                <w:rFonts w:ascii="Times New Roman" w:hAnsi="Times New Roman" w:cs="Times New Roman"/>
                <w:sz w:val="24"/>
                <w:szCs w:val="24"/>
              </w:rPr>
              <w:t xml:space="preserve"> which severely affects India’s </w:t>
            </w:r>
            <w:proofErr w:type="spellStart"/>
            <w:r w:rsidRPr="00FC3B1D">
              <w:rPr>
                <w:rFonts w:ascii="Times New Roman" w:hAnsi="Times New Roman" w:cs="Times New Roman"/>
                <w:sz w:val="24"/>
                <w:szCs w:val="24"/>
              </w:rPr>
              <w:t>neighbourhood</w:t>
            </w:r>
            <w:proofErr w:type="spellEnd"/>
            <w:r w:rsidRPr="00FC3B1D">
              <w:rPr>
                <w:rFonts w:ascii="Times New Roman" w:hAnsi="Times New Roman" w:cs="Times New Roman"/>
                <w:sz w:val="24"/>
                <w:szCs w:val="24"/>
              </w:rPr>
              <w:t xml:space="preserve"> policy </w:t>
            </w:r>
          </w:p>
          <w:p w14:paraId="6333C785" w14:textId="77777777" w:rsidR="00F12520" w:rsidRPr="00FC3B1D" w:rsidRDefault="00F12520" w:rsidP="00FC3B1D">
            <w:pPr>
              <w:pStyle w:val="ListParagraph"/>
              <w:numPr>
                <w:ilvl w:val="0"/>
                <w:numId w:val="22"/>
              </w:numPr>
              <w:adjustRightInd w:val="0"/>
              <w:jc w:val="both"/>
              <w:rPr>
                <w:rFonts w:ascii="Times New Roman" w:hAnsi="Times New Roman" w:cs="Times New Roman"/>
                <w:sz w:val="24"/>
                <w:szCs w:val="24"/>
              </w:rPr>
            </w:pPr>
            <w:r w:rsidRPr="00FC3B1D">
              <w:rPr>
                <w:rFonts w:ascii="Times New Roman" w:hAnsi="Times New Roman" w:cs="Times New Roman"/>
                <w:sz w:val="24"/>
                <w:szCs w:val="24"/>
              </w:rPr>
              <w:t xml:space="preserve">India’s regional strategies will be discussed keeping in view regional as well as extra regional factors in the context of India’s ties towards Pakistan, Bangladesh, Nepal, Bhutan and Sri Lanka and Maldives. </w:t>
            </w:r>
          </w:p>
          <w:p w14:paraId="6333C786" w14:textId="77777777" w:rsidR="00F12520" w:rsidRPr="00FC3B1D" w:rsidRDefault="00F12520" w:rsidP="00FC3B1D">
            <w:pPr>
              <w:pStyle w:val="ListParagraph"/>
              <w:numPr>
                <w:ilvl w:val="0"/>
                <w:numId w:val="22"/>
              </w:numPr>
              <w:adjustRightInd w:val="0"/>
              <w:jc w:val="both"/>
              <w:rPr>
                <w:rFonts w:ascii="Times New Roman" w:hAnsi="Times New Roman" w:cs="Times New Roman"/>
                <w:sz w:val="24"/>
                <w:szCs w:val="24"/>
              </w:rPr>
            </w:pPr>
            <w:r w:rsidRPr="00FC3B1D">
              <w:rPr>
                <w:rFonts w:ascii="Times New Roman" w:hAnsi="Times New Roman" w:cs="Times New Roman"/>
                <w:sz w:val="24"/>
                <w:szCs w:val="24"/>
              </w:rPr>
              <w:t xml:space="preserve">Highlighting the importance of SAARC and its ineffectiveness during present time. </w:t>
            </w:r>
          </w:p>
          <w:p w14:paraId="6333C787" w14:textId="77777777" w:rsidR="00F12520" w:rsidRPr="00FC3B1D" w:rsidRDefault="00F12520" w:rsidP="00FC3B1D">
            <w:pPr>
              <w:pStyle w:val="TableParagraph"/>
              <w:ind w:left="107"/>
              <w:jc w:val="both"/>
              <w:rPr>
                <w:rFonts w:ascii="Times New Roman" w:hAnsi="Times New Roman" w:cs="Times New Roman"/>
                <w:sz w:val="24"/>
                <w:szCs w:val="24"/>
              </w:rPr>
            </w:pPr>
          </w:p>
          <w:p w14:paraId="6333C788" w14:textId="77777777" w:rsidR="00B9182C" w:rsidRPr="00FC3B1D" w:rsidRDefault="00B9182C" w:rsidP="00FC3B1D">
            <w:pPr>
              <w:pStyle w:val="TableParagraph"/>
              <w:ind w:left="107"/>
              <w:jc w:val="both"/>
              <w:rPr>
                <w:rFonts w:ascii="Times New Roman" w:hAnsi="Times New Roman" w:cs="Times New Roman"/>
                <w:sz w:val="24"/>
                <w:szCs w:val="24"/>
              </w:rPr>
            </w:pPr>
          </w:p>
          <w:p w14:paraId="6333C789" w14:textId="77777777" w:rsidR="00042213" w:rsidRPr="00FC3B1D" w:rsidRDefault="00042213" w:rsidP="00FC3B1D">
            <w:pPr>
              <w:pStyle w:val="TableParagraph"/>
              <w:ind w:left="720"/>
              <w:jc w:val="both"/>
              <w:rPr>
                <w:rFonts w:ascii="Times New Roman" w:hAnsi="Times New Roman" w:cs="Times New Roman"/>
                <w:sz w:val="24"/>
                <w:szCs w:val="24"/>
              </w:rPr>
            </w:pPr>
          </w:p>
        </w:tc>
        <w:tc>
          <w:tcPr>
            <w:tcW w:w="4255" w:type="dxa"/>
            <w:gridSpan w:val="2"/>
          </w:tcPr>
          <w:p w14:paraId="6333C78A" w14:textId="77777777" w:rsidR="00374613" w:rsidRPr="00FC3B1D" w:rsidRDefault="00374613" w:rsidP="00FC3B1D">
            <w:pPr>
              <w:pStyle w:val="TableParagraph"/>
              <w:jc w:val="both"/>
              <w:rPr>
                <w:rFonts w:ascii="Times New Roman" w:hAnsi="Times New Roman" w:cs="Times New Roman"/>
                <w:sz w:val="24"/>
                <w:szCs w:val="24"/>
              </w:rPr>
            </w:pPr>
          </w:p>
          <w:p w14:paraId="6333C78B" w14:textId="77777777" w:rsidR="00B9182C" w:rsidRPr="00FC3B1D" w:rsidRDefault="00B9182C" w:rsidP="00FC3B1D">
            <w:pPr>
              <w:pStyle w:val="TableParagraph"/>
              <w:jc w:val="both"/>
              <w:rPr>
                <w:rFonts w:ascii="Times New Roman" w:hAnsi="Times New Roman" w:cs="Times New Roman"/>
                <w:sz w:val="24"/>
                <w:szCs w:val="24"/>
              </w:rPr>
            </w:pPr>
          </w:p>
          <w:p w14:paraId="6333C78C" w14:textId="77777777" w:rsidR="00B9182C" w:rsidRPr="00FC3B1D" w:rsidRDefault="00B9182C" w:rsidP="00FC3B1D">
            <w:pPr>
              <w:pStyle w:val="TableParagraph"/>
              <w:jc w:val="both"/>
              <w:rPr>
                <w:rFonts w:ascii="Times New Roman" w:hAnsi="Times New Roman" w:cs="Times New Roman"/>
                <w:sz w:val="24"/>
                <w:szCs w:val="24"/>
              </w:rPr>
            </w:pPr>
          </w:p>
          <w:p w14:paraId="6333C78D" w14:textId="77777777" w:rsidR="00B9182C" w:rsidRPr="00FC3B1D" w:rsidRDefault="00B9182C" w:rsidP="00FC3B1D">
            <w:pPr>
              <w:pStyle w:val="TableParagraph"/>
              <w:jc w:val="both"/>
              <w:rPr>
                <w:rFonts w:ascii="Times New Roman" w:hAnsi="Times New Roman" w:cs="Times New Roman"/>
                <w:sz w:val="24"/>
                <w:szCs w:val="24"/>
              </w:rPr>
            </w:pPr>
          </w:p>
          <w:p w14:paraId="6333C78E" w14:textId="77777777" w:rsidR="00B9182C" w:rsidRPr="00FC3B1D" w:rsidRDefault="00B9182C" w:rsidP="00FC3B1D">
            <w:pPr>
              <w:pStyle w:val="TableParagraph"/>
              <w:jc w:val="both"/>
              <w:rPr>
                <w:rFonts w:ascii="Times New Roman" w:hAnsi="Times New Roman" w:cs="Times New Roman"/>
                <w:sz w:val="24"/>
                <w:szCs w:val="24"/>
              </w:rPr>
            </w:pPr>
          </w:p>
          <w:p w14:paraId="6333C78F" w14:textId="77777777" w:rsidR="00B9182C" w:rsidRPr="00FC3B1D" w:rsidRDefault="00B9182C" w:rsidP="00FC3B1D">
            <w:pPr>
              <w:pStyle w:val="TableParagraph"/>
              <w:jc w:val="both"/>
              <w:rPr>
                <w:rFonts w:ascii="Times New Roman" w:hAnsi="Times New Roman" w:cs="Times New Roman"/>
                <w:sz w:val="24"/>
                <w:szCs w:val="24"/>
              </w:rPr>
            </w:pPr>
            <w:r w:rsidRPr="00FC3B1D">
              <w:rPr>
                <w:rFonts w:ascii="Times New Roman" w:hAnsi="Times New Roman" w:cs="Times New Roman"/>
                <w:sz w:val="24"/>
                <w:szCs w:val="24"/>
              </w:rPr>
              <w:t>Test Scheduled</w:t>
            </w:r>
            <w:r w:rsidR="00714AF3" w:rsidRPr="00FC3B1D">
              <w:rPr>
                <w:rFonts w:ascii="Times New Roman" w:hAnsi="Times New Roman" w:cs="Times New Roman"/>
                <w:sz w:val="24"/>
                <w:szCs w:val="24"/>
              </w:rPr>
              <w:t xml:space="preserve"> : in the end of October</w:t>
            </w:r>
            <w:r w:rsidR="00B92FF2" w:rsidRPr="00FC3B1D">
              <w:rPr>
                <w:rFonts w:ascii="Times New Roman" w:hAnsi="Times New Roman" w:cs="Times New Roman"/>
                <w:sz w:val="24"/>
                <w:szCs w:val="24"/>
              </w:rPr>
              <w:t xml:space="preserve">   </w:t>
            </w:r>
          </w:p>
        </w:tc>
      </w:tr>
      <w:tr w:rsidR="00374613" w:rsidRPr="00FC3B1D" w14:paraId="6333C7B7" w14:textId="77777777" w:rsidTr="00665C6F">
        <w:trPr>
          <w:trHeight w:val="1021"/>
        </w:trPr>
        <w:tc>
          <w:tcPr>
            <w:tcW w:w="1527" w:type="dxa"/>
            <w:gridSpan w:val="2"/>
          </w:tcPr>
          <w:p w14:paraId="6333C791"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92"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93" w14:textId="77777777" w:rsidR="00374613" w:rsidRPr="00FC3B1D" w:rsidRDefault="00CE29B9" w:rsidP="00FC3B1D">
            <w:pPr>
              <w:pStyle w:val="TableParagraph"/>
              <w:spacing w:line="268" w:lineRule="exact"/>
              <w:ind w:left="107"/>
              <w:jc w:val="both"/>
              <w:rPr>
                <w:rFonts w:ascii="Times New Roman" w:hAnsi="Times New Roman" w:cs="Times New Roman"/>
                <w:sz w:val="24"/>
                <w:szCs w:val="24"/>
              </w:rPr>
            </w:pPr>
            <w:r w:rsidRPr="00FC3B1D">
              <w:rPr>
                <w:rFonts w:ascii="Times New Roman" w:hAnsi="Times New Roman" w:cs="Times New Roman"/>
                <w:sz w:val="24"/>
                <w:szCs w:val="24"/>
              </w:rPr>
              <w:t xml:space="preserve">Week </w:t>
            </w:r>
            <w:r w:rsidR="00B9182C" w:rsidRPr="00FC3B1D">
              <w:rPr>
                <w:rFonts w:ascii="Times New Roman" w:hAnsi="Times New Roman" w:cs="Times New Roman"/>
                <w:sz w:val="24"/>
                <w:szCs w:val="24"/>
              </w:rPr>
              <w:t>11</w:t>
            </w:r>
          </w:p>
          <w:p w14:paraId="6333C794"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95"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96"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97"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98"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r w:rsidRPr="00FC3B1D">
              <w:rPr>
                <w:rFonts w:ascii="Times New Roman" w:hAnsi="Times New Roman" w:cs="Times New Roman"/>
                <w:sz w:val="24"/>
                <w:szCs w:val="24"/>
              </w:rPr>
              <w:t>Week 12-13</w:t>
            </w:r>
          </w:p>
          <w:p w14:paraId="6333C799"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9A"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9B"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9C"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9D"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r w:rsidRPr="00FC3B1D">
              <w:rPr>
                <w:rFonts w:ascii="Times New Roman" w:hAnsi="Times New Roman" w:cs="Times New Roman"/>
                <w:sz w:val="24"/>
                <w:szCs w:val="24"/>
              </w:rPr>
              <w:lastRenderedPageBreak/>
              <w:t>Week 14-15</w:t>
            </w:r>
          </w:p>
          <w:p w14:paraId="6333C79E"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9F"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A0"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A1"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tc>
        <w:tc>
          <w:tcPr>
            <w:tcW w:w="4679" w:type="dxa"/>
            <w:gridSpan w:val="2"/>
          </w:tcPr>
          <w:p w14:paraId="6333C7A2" w14:textId="77777777" w:rsidR="00B9182C" w:rsidRPr="00FC3B1D" w:rsidRDefault="00F12520" w:rsidP="00FC3B1D">
            <w:pPr>
              <w:pStyle w:val="TableParagraph"/>
              <w:jc w:val="both"/>
              <w:rPr>
                <w:rFonts w:ascii="Times New Roman" w:hAnsi="Times New Roman" w:cs="Times New Roman"/>
                <w:b/>
                <w:sz w:val="24"/>
                <w:szCs w:val="24"/>
              </w:rPr>
            </w:pPr>
            <w:r w:rsidRPr="00FC3B1D">
              <w:rPr>
                <w:rFonts w:ascii="Times New Roman" w:hAnsi="Times New Roman" w:cs="Times New Roman"/>
                <w:b/>
                <w:sz w:val="24"/>
                <w:szCs w:val="24"/>
              </w:rPr>
              <w:lastRenderedPageBreak/>
              <w:t xml:space="preserve">Unit 5 </w:t>
            </w:r>
          </w:p>
          <w:p w14:paraId="6333C7A3" w14:textId="77777777" w:rsidR="00F12520" w:rsidRPr="00FC3B1D" w:rsidRDefault="00F12520" w:rsidP="00FC3B1D">
            <w:pPr>
              <w:adjustRightInd w:val="0"/>
              <w:jc w:val="both"/>
              <w:rPr>
                <w:rFonts w:ascii="Times New Roman" w:hAnsi="Times New Roman" w:cs="Times New Roman"/>
                <w:b/>
                <w:bCs/>
                <w:sz w:val="24"/>
                <w:szCs w:val="24"/>
              </w:rPr>
            </w:pPr>
            <w:r w:rsidRPr="00FC3B1D">
              <w:rPr>
                <w:rFonts w:ascii="Times New Roman" w:hAnsi="Times New Roman" w:cs="Times New Roman"/>
                <w:b/>
                <w:bCs/>
                <w:sz w:val="24"/>
                <w:szCs w:val="24"/>
              </w:rPr>
              <w:t>India’s Negotiating Style and Strategies: Trade, Environment and Security Regimes</w:t>
            </w:r>
            <w:r w:rsidR="00C85355" w:rsidRPr="00FC3B1D">
              <w:rPr>
                <w:rFonts w:ascii="Times New Roman" w:hAnsi="Times New Roman" w:cs="Times New Roman"/>
                <w:b/>
                <w:bCs/>
                <w:sz w:val="24"/>
                <w:szCs w:val="24"/>
              </w:rPr>
              <w:t xml:space="preserve"> </w:t>
            </w:r>
          </w:p>
          <w:p w14:paraId="6333C7A4" w14:textId="77777777" w:rsidR="00C85355" w:rsidRPr="00FC3B1D" w:rsidRDefault="00C85355" w:rsidP="00FC3B1D">
            <w:pPr>
              <w:pStyle w:val="ListParagraph"/>
              <w:numPr>
                <w:ilvl w:val="0"/>
                <w:numId w:val="23"/>
              </w:numPr>
              <w:adjustRightInd w:val="0"/>
              <w:jc w:val="both"/>
              <w:rPr>
                <w:rFonts w:ascii="Times New Roman" w:hAnsi="Times New Roman" w:cs="Times New Roman"/>
                <w:sz w:val="24"/>
                <w:szCs w:val="24"/>
              </w:rPr>
            </w:pPr>
            <w:r w:rsidRPr="00FC3B1D">
              <w:rPr>
                <w:rFonts w:ascii="Times New Roman" w:hAnsi="Times New Roman" w:cs="Times New Roman"/>
                <w:sz w:val="24"/>
                <w:szCs w:val="24"/>
              </w:rPr>
              <w:t xml:space="preserve">To introduce and explain various trade, environment and security treaties and protocols. </w:t>
            </w:r>
          </w:p>
          <w:p w14:paraId="6333C7A5" w14:textId="77777777" w:rsidR="00193701" w:rsidRPr="00FC3B1D" w:rsidRDefault="00C85355" w:rsidP="00FC3B1D">
            <w:pPr>
              <w:pStyle w:val="ListParagraph"/>
              <w:numPr>
                <w:ilvl w:val="0"/>
                <w:numId w:val="23"/>
              </w:numPr>
              <w:adjustRightInd w:val="0"/>
              <w:jc w:val="both"/>
              <w:rPr>
                <w:rFonts w:ascii="Times New Roman" w:hAnsi="Times New Roman" w:cs="Times New Roman"/>
                <w:sz w:val="24"/>
                <w:szCs w:val="24"/>
              </w:rPr>
            </w:pPr>
            <w:r w:rsidRPr="00FC3B1D">
              <w:rPr>
                <w:rFonts w:ascii="Times New Roman" w:hAnsi="Times New Roman" w:cs="Times New Roman"/>
                <w:sz w:val="24"/>
                <w:szCs w:val="24"/>
              </w:rPr>
              <w:t xml:space="preserve">To </w:t>
            </w:r>
            <w:proofErr w:type="spellStart"/>
            <w:r w:rsidRPr="00FC3B1D">
              <w:rPr>
                <w:rFonts w:ascii="Times New Roman" w:hAnsi="Times New Roman" w:cs="Times New Roman"/>
                <w:sz w:val="24"/>
                <w:szCs w:val="24"/>
              </w:rPr>
              <w:t>analyse</w:t>
            </w:r>
            <w:proofErr w:type="spellEnd"/>
            <w:r w:rsidRPr="00FC3B1D">
              <w:rPr>
                <w:rFonts w:ascii="Times New Roman" w:hAnsi="Times New Roman" w:cs="Times New Roman"/>
                <w:sz w:val="24"/>
                <w:szCs w:val="24"/>
              </w:rPr>
              <w:t xml:space="preserve"> India’s bargaining strategy and its positioning</w:t>
            </w:r>
            <w:r w:rsidR="00687868" w:rsidRPr="00FC3B1D">
              <w:rPr>
                <w:rFonts w:ascii="Times New Roman" w:hAnsi="Times New Roman" w:cs="Times New Roman"/>
                <w:sz w:val="24"/>
                <w:szCs w:val="24"/>
              </w:rPr>
              <w:t xml:space="preserve"> </w:t>
            </w:r>
            <w:r w:rsidRPr="00FC3B1D">
              <w:rPr>
                <w:rFonts w:ascii="Times New Roman" w:hAnsi="Times New Roman" w:cs="Times New Roman"/>
                <w:sz w:val="24"/>
                <w:szCs w:val="24"/>
              </w:rPr>
              <w:t>in international climate change negotiations, international economic governance,</w:t>
            </w:r>
            <w:r w:rsidR="00687868" w:rsidRPr="00FC3B1D">
              <w:rPr>
                <w:rFonts w:ascii="Times New Roman" w:hAnsi="Times New Roman" w:cs="Times New Roman"/>
                <w:sz w:val="24"/>
                <w:szCs w:val="24"/>
              </w:rPr>
              <w:t xml:space="preserve"> </w:t>
            </w:r>
            <w:r w:rsidRPr="00FC3B1D">
              <w:rPr>
                <w:rFonts w:ascii="Times New Roman" w:hAnsi="Times New Roman" w:cs="Times New Roman"/>
                <w:sz w:val="24"/>
                <w:szCs w:val="24"/>
              </w:rPr>
              <w:t>international terrorism and the United Nations facilitate</w:t>
            </w:r>
            <w:r w:rsidR="00193701" w:rsidRPr="00FC3B1D">
              <w:rPr>
                <w:rFonts w:ascii="Times New Roman" w:hAnsi="Times New Roman" w:cs="Times New Roman"/>
                <w:sz w:val="24"/>
                <w:szCs w:val="24"/>
              </w:rPr>
              <w:t xml:space="preserve"> </w:t>
            </w:r>
          </w:p>
          <w:p w14:paraId="6333C7A6" w14:textId="77777777" w:rsidR="00C85355" w:rsidRPr="00FC3B1D" w:rsidRDefault="00193701" w:rsidP="00FC3B1D">
            <w:pPr>
              <w:pStyle w:val="ListParagraph"/>
              <w:numPr>
                <w:ilvl w:val="0"/>
                <w:numId w:val="23"/>
              </w:numPr>
              <w:adjustRightInd w:val="0"/>
              <w:jc w:val="both"/>
              <w:rPr>
                <w:rFonts w:ascii="Times New Roman" w:hAnsi="Times New Roman" w:cs="Times New Roman"/>
                <w:sz w:val="24"/>
                <w:szCs w:val="24"/>
              </w:rPr>
            </w:pPr>
            <w:r w:rsidRPr="00FC3B1D">
              <w:rPr>
                <w:rFonts w:ascii="Times New Roman" w:hAnsi="Times New Roman" w:cs="Times New Roman"/>
                <w:sz w:val="24"/>
                <w:szCs w:val="24"/>
              </w:rPr>
              <w:lastRenderedPageBreak/>
              <w:t>Considering security as the most important factor and national interest of foreign policy of countries.</w:t>
            </w:r>
            <w:r w:rsidR="00C85355" w:rsidRPr="00FC3B1D">
              <w:rPr>
                <w:rFonts w:ascii="Times New Roman" w:hAnsi="Times New Roman" w:cs="Times New Roman"/>
                <w:sz w:val="24"/>
                <w:szCs w:val="24"/>
              </w:rPr>
              <w:t xml:space="preserve"> </w:t>
            </w:r>
          </w:p>
          <w:p w14:paraId="6333C7A7" w14:textId="77777777" w:rsidR="00B9182C" w:rsidRPr="00FC3B1D" w:rsidRDefault="00193701" w:rsidP="00FC3B1D">
            <w:pPr>
              <w:pStyle w:val="TableParagraph"/>
              <w:jc w:val="both"/>
              <w:rPr>
                <w:rFonts w:ascii="Times New Roman" w:hAnsi="Times New Roman" w:cs="Times New Roman"/>
                <w:b/>
                <w:sz w:val="24"/>
                <w:szCs w:val="24"/>
              </w:rPr>
            </w:pPr>
            <w:r w:rsidRPr="00FC3B1D">
              <w:rPr>
                <w:rFonts w:ascii="Times New Roman" w:hAnsi="Times New Roman" w:cs="Times New Roman"/>
                <w:b/>
                <w:sz w:val="24"/>
                <w:szCs w:val="24"/>
              </w:rPr>
              <w:t xml:space="preserve">Unit 6 </w:t>
            </w:r>
          </w:p>
          <w:p w14:paraId="6333C7A8" w14:textId="77777777" w:rsidR="00193701" w:rsidRPr="00FC3B1D" w:rsidRDefault="00193701" w:rsidP="00FC3B1D">
            <w:pPr>
              <w:pStyle w:val="TableParagraph"/>
              <w:jc w:val="both"/>
              <w:rPr>
                <w:rFonts w:ascii="Times New Roman" w:hAnsi="Times New Roman" w:cs="Times New Roman"/>
                <w:b/>
                <w:bCs/>
                <w:sz w:val="24"/>
                <w:szCs w:val="24"/>
              </w:rPr>
            </w:pPr>
            <w:r w:rsidRPr="00FC3B1D">
              <w:rPr>
                <w:rFonts w:ascii="Times New Roman" w:hAnsi="Times New Roman" w:cs="Times New Roman"/>
                <w:b/>
                <w:bCs/>
                <w:sz w:val="24"/>
                <w:szCs w:val="24"/>
              </w:rPr>
              <w:t>India in the Contemporary Multi</w:t>
            </w:r>
            <w:r w:rsidR="00546A13" w:rsidRPr="00FC3B1D">
              <w:rPr>
                <w:rFonts w:ascii="Times New Roman" w:hAnsi="Times New Roman" w:cs="Times New Roman"/>
                <w:b/>
                <w:bCs/>
                <w:sz w:val="24"/>
                <w:szCs w:val="24"/>
              </w:rPr>
              <w:t xml:space="preserve"> -</w:t>
            </w:r>
            <w:r w:rsidRPr="00FC3B1D">
              <w:rPr>
                <w:rFonts w:ascii="Times New Roman" w:hAnsi="Times New Roman" w:cs="Times New Roman"/>
                <w:b/>
                <w:bCs/>
                <w:sz w:val="24"/>
                <w:szCs w:val="24"/>
              </w:rPr>
              <w:t xml:space="preserve">polar World </w:t>
            </w:r>
          </w:p>
          <w:p w14:paraId="6333C7A9" w14:textId="77777777" w:rsidR="00193701" w:rsidRPr="00FC3B1D" w:rsidRDefault="00193701" w:rsidP="00FC3B1D">
            <w:pPr>
              <w:pStyle w:val="TableParagraph"/>
              <w:numPr>
                <w:ilvl w:val="0"/>
                <w:numId w:val="24"/>
              </w:numPr>
              <w:jc w:val="both"/>
              <w:rPr>
                <w:rFonts w:ascii="Times New Roman" w:hAnsi="Times New Roman" w:cs="Times New Roman"/>
                <w:sz w:val="24"/>
                <w:szCs w:val="24"/>
              </w:rPr>
            </w:pPr>
            <w:r w:rsidRPr="00FC3B1D">
              <w:rPr>
                <w:rFonts w:ascii="Times New Roman" w:hAnsi="Times New Roman" w:cs="Times New Roman"/>
                <w:sz w:val="24"/>
                <w:szCs w:val="24"/>
              </w:rPr>
              <w:t>To discuss India’s emergence as a global power in terms of economy, polity, socio-</w:t>
            </w:r>
            <w:r w:rsidR="00546A13" w:rsidRPr="00FC3B1D">
              <w:rPr>
                <w:rFonts w:ascii="Times New Roman" w:hAnsi="Times New Roman" w:cs="Times New Roman"/>
                <w:sz w:val="24"/>
                <w:szCs w:val="24"/>
              </w:rPr>
              <w:t>culturally</w:t>
            </w:r>
            <w:r w:rsidRPr="00FC3B1D">
              <w:rPr>
                <w:rFonts w:ascii="Times New Roman" w:hAnsi="Times New Roman" w:cs="Times New Roman"/>
                <w:sz w:val="24"/>
                <w:szCs w:val="24"/>
              </w:rPr>
              <w:t xml:space="preserve"> and more particularly militarily</w:t>
            </w:r>
            <w:r w:rsidR="00FA012F" w:rsidRPr="00FC3B1D">
              <w:rPr>
                <w:rFonts w:ascii="Times New Roman" w:hAnsi="Times New Roman" w:cs="Times New Roman"/>
                <w:sz w:val="24"/>
                <w:szCs w:val="24"/>
              </w:rPr>
              <w:t xml:space="preserve">. </w:t>
            </w:r>
          </w:p>
          <w:p w14:paraId="6333C7AA" w14:textId="77777777" w:rsidR="00FA012F" w:rsidRPr="00FC3B1D" w:rsidRDefault="00FA012F" w:rsidP="00FC3B1D">
            <w:pPr>
              <w:pStyle w:val="TableParagraph"/>
              <w:numPr>
                <w:ilvl w:val="0"/>
                <w:numId w:val="24"/>
              </w:numPr>
              <w:jc w:val="both"/>
              <w:rPr>
                <w:rFonts w:ascii="Times New Roman" w:hAnsi="Times New Roman" w:cs="Times New Roman"/>
                <w:sz w:val="24"/>
                <w:szCs w:val="24"/>
              </w:rPr>
            </w:pPr>
            <w:r w:rsidRPr="00FC3B1D">
              <w:rPr>
                <w:rFonts w:ascii="Times New Roman" w:hAnsi="Times New Roman" w:cs="Times New Roman"/>
                <w:sz w:val="24"/>
                <w:szCs w:val="24"/>
              </w:rPr>
              <w:t xml:space="preserve">Relooking the domestic and </w:t>
            </w:r>
            <w:r w:rsidR="00546A13" w:rsidRPr="00FC3B1D">
              <w:rPr>
                <w:rFonts w:ascii="Times New Roman" w:hAnsi="Times New Roman" w:cs="Times New Roman"/>
                <w:sz w:val="24"/>
                <w:szCs w:val="24"/>
              </w:rPr>
              <w:t>international</w:t>
            </w:r>
            <w:r w:rsidRPr="00FC3B1D">
              <w:rPr>
                <w:rFonts w:ascii="Times New Roman" w:hAnsi="Times New Roman" w:cs="Times New Roman"/>
                <w:sz w:val="24"/>
                <w:szCs w:val="24"/>
              </w:rPr>
              <w:t xml:space="preserve"> factors where India stands on </w:t>
            </w:r>
          </w:p>
          <w:p w14:paraId="6333C7AB" w14:textId="77777777" w:rsidR="00FA012F" w:rsidRPr="00FC3B1D" w:rsidRDefault="00546A13" w:rsidP="00FC3B1D">
            <w:pPr>
              <w:pStyle w:val="TableParagraph"/>
              <w:numPr>
                <w:ilvl w:val="0"/>
                <w:numId w:val="24"/>
              </w:numPr>
              <w:jc w:val="both"/>
              <w:rPr>
                <w:rFonts w:ascii="Times New Roman" w:hAnsi="Times New Roman" w:cs="Times New Roman"/>
                <w:sz w:val="24"/>
                <w:szCs w:val="24"/>
              </w:rPr>
            </w:pPr>
            <w:r w:rsidRPr="00FC3B1D">
              <w:rPr>
                <w:rFonts w:ascii="Times New Roman" w:hAnsi="Times New Roman" w:cs="Times New Roman"/>
                <w:sz w:val="24"/>
                <w:szCs w:val="24"/>
              </w:rPr>
              <w:t xml:space="preserve">To </w:t>
            </w:r>
            <w:r w:rsidR="00FA012F" w:rsidRPr="00FC3B1D">
              <w:rPr>
                <w:rFonts w:ascii="Times New Roman" w:hAnsi="Times New Roman" w:cs="Times New Roman"/>
                <w:sz w:val="24"/>
                <w:szCs w:val="24"/>
              </w:rPr>
              <w:t xml:space="preserve">help students to understand India’s </w:t>
            </w:r>
            <w:r w:rsidRPr="00FC3B1D">
              <w:rPr>
                <w:rFonts w:ascii="Times New Roman" w:hAnsi="Times New Roman" w:cs="Times New Roman"/>
                <w:sz w:val="24"/>
                <w:szCs w:val="24"/>
              </w:rPr>
              <w:t>foreign</w:t>
            </w:r>
            <w:r w:rsidR="00FA012F" w:rsidRPr="00FC3B1D">
              <w:rPr>
                <w:rFonts w:ascii="Times New Roman" w:hAnsi="Times New Roman" w:cs="Times New Roman"/>
                <w:sz w:val="24"/>
                <w:szCs w:val="24"/>
              </w:rPr>
              <w:t xml:space="preserve"> policy and its current position in global political order</w:t>
            </w:r>
          </w:p>
          <w:p w14:paraId="6333C7AC" w14:textId="77777777" w:rsidR="00B9182C" w:rsidRPr="00FC3B1D" w:rsidRDefault="00B9182C" w:rsidP="00FC3B1D">
            <w:pPr>
              <w:pStyle w:val="TableParagraph"/>
              <w:ind w:left="107"/>
              <w:jc w:val="both"/>
              <w:rPr>
                <w:rFonts w:ascii="Times New Roman" w:hAnsi="Times New Roman" w:cs="Times New Roman"/>
                <w:sz w:val="24"/>
                <w:szCs w:val="24"/>
              </w:rPr>
            </w:pPr>
          </w:p>
          <w:p w14:paraId="6333C7AD" w14:textId="77777777" w:rsidR="00B9182C" w:rsidRPr="00FC3B1D" w:rsidRDefault="00B9182C" w:rsidP="00FC3B1D">
            <w:pPr>
              <w:pStyle w:val="TableParagraph"/>
              <w:ind w:left="107"/>
              <w:jc w:val="both"/>
              <w:rPr>
                <w:rFonts w:ascii="Times New Roman" w:hAnsi="Times New Roman" w:cs="Times New Roman"/>
                <w:sz w:val="24"/>
                <w:szCs w:val="24"/>
              </w:rPr>
            </w:pPr>
          </w:p>
          <w:p w14:paraId="6333C7AE" w14:textId="77777777" w:rsidR="00B9182C" w:rsidRPr="00FC3B1D" w:rsidRDefault="00B9182C" w:rsidP="00FC3B1D">
            <w:pPr>
              <w:pStyle w:val="TableParagraph"/>
              <w:ind w:left="107"/>
              <w:jc w:val="both"/>
              <w:rPr>
                <w:rFonts w:ascii="Times New Roman" w:hAnsi="Times New Roman" w:cs="Times New Roman"/>
                <w:sz w:val="24"/>
                <w:szCs w:val="24"/>
              </w:rPr>
            </w:pPr>
          </w:p>
        </w:tc>
        <w:tc>
          <w:tcPr>
            <w:tcW w:w="4255" w:type="dxa"/>
            <w:gridSpan w:val="2"/>
          </w:tcPr>
          <w:p w14:paraId="6333C7AF" w14:textId="77777777" w:rsidR="00374613" w:rsidRPr="00FC3B1D" w:rsidRDefault="00374613" w:rsidP="00FC3B1D">
            <w:pPr>
              <w:pStyle w:val="TableParagraph"/>
              <w:spacing w:line="268" w:lineRule="exact"/>
              <w:ind w:left="107"/>
              <w:jc w:val="both"/>
              <w:rPr>
                <w:rFonts w:ascii="Times New Roman" w:hAnsi="Times New Roman" w:cs="Times New Roman"/>
                <w:sz w:val="24"/>
                <w:szCs w:val="24"/>
              </w:rPr>
            </w:pPr>
          </w:p>
          <w:p w14:paraId="6333C7B0"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B1"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B2"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B3"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B4"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B5" w14:textId="77777777" w:rsidR="00B9182C" w:rsidRPr="00FC3B1D" w:rsidRDefault="00B9182C" w:rsidP="00FC3B1D">
            <w:pPr>
              <w:pStyle w:val="TableParagraph"/>
              <w:spacing w:line="268" w:lineRule="exact"/>
              <w:ind w:left="107"/>
              <w:jc w:val="both"/>
              <w:rPr>
                <w:rFonts w:ascii="Times New Roman" w:hAnsi="Times New Roman" w:cs="Times New Roman"/>
                <w:sz w:val="24"/>
                <w:szCs w:val="24"/>
              </w:rPr>
            </w:pPr>
          </w:p>
          <w:p w14:paraId="6333C7B6" w14:textId="77777777" w:rsidR="00B9182C" w:rsidRPr="00FC3B1D" w:rsidRDefault="00714AF3" w:rsidP="00FC3B1D">
            <w:pPr>
              <w:pStyle w:val="TableParagraph"/>
              <w:spacing w:line="268" w:lineRule="exact"/>
              <w:jc w:val="both"/>
              <w:rPr>
                <w:rFonts w:ascii="Times New Roman" w:hAnsi="Times New Roman" w:cs="Times New Roman"/>
                <w:sz w:val="24"/>
                <w:szCs w:val="24"/>
              </w:rPr>
            </w:pPr>
            <w:r w:rsidRPr="00FC3B1D">
              <w:rPr>
                <w:rFonts w:ascii="Times New Roman" w:hAnsi="Times New Roman" w:cs="Times New Roman"/>
                <w:sz w:val="24"/>
                <w:szCs w:val="24"/>
              </w:rPr>
              <w:t>Presentation Scheduled: in the mid of November</w:t>
            </w:r>
          </w:p>
        </w:tc>
      </w:tr>
      <w:tr w:rsidR="00374613" w:rsidRPr="00FC3B1D" w14:paraId="6333C7CE" w14:textId="77777777" w:rsidTr="00665C6F">
        <w:trPr>
          <w:trHeight w:val="2891"/>
        </w:trPr>
        <w:tc>
          <w:tcPr>
            <w:tcW w:w="10461" w:type="dxa"/>
            <w:gridSpan w:val="6"/>
          </w:tcPr>
          <w:p w14:paraId="6333C7B8" w14:textId="77777777" w:rsidR="00374613" w:rsidRPr="00FC3B1D" w:rsidRDefault="00374613" w:rsidP="00FC3B1D">
            <w:pPr>
              <w:pStyle w:val="TableParagraph"/>
              <w:jc w:val="both"/>
              <w:rPr>
                <w:rFonts w:ascii="Times New Roman" w:hAnsi="Times New Roman" w:cs="Times New Roman"/>
                <w:b/>
                <w:sz w:val="24"/>
                <w:szCs w:val="24"/>
              </w:rPr>
            </w:pPr>
          </w:p>
          <w:p w14:paraId="6333C7B9" w14:textId="77777777" w:rsidR="00374613" w:rsidRPr="00FC3B1D" w:rsidRDefault="00CE29B9" w:rsidP="00FC3B1D">
            <w:pPr>
              <w:pStyle w:val="TableParagraph"/>
              <w:ind w:left="107"/>
              <w:jc w:val="both"/>
              <w:rPr>
                <w:rFonts w:ascii="Times New Roman" w:hAnsi="Times New Roman" w:cs="Times New Roman"/>
                <w:b/>
                <w:sz w:val="24"/>
                <w:szCs w:val="24"/>
              </w:rPr>
            </w:pPr>
            <w:r w:rsidRPr="00FC3B1D">
              <w:rPr>
                <w:rFonts w:ascii="Times New Roman" w:hAnsi="Times New Roman" w:cs="Times New Roman"/>
                <w:b/>
                <w:sz w:val="24"/>
                <w:szCs w:val="24"/>
              </w:rPr>
              <w:t>References</w:t>
            </w:r>
          </w:p>
          <w:p w14:paraId="6333C7BA" w14:textId="77777777" w:rsidR="00374613" w:rsidRPr="00FC3B1D" w:rsidRDefault="00374613" w:rsidP="00FC3B1D">
            <w:pPr>
              <w:pStyle w:val="TableParagraph"/>
              <w:spacing w:before="10"/>
              <w:jc w:val="both"/>
              <w:rPr>
                <w:rFonts w:ascii="Times New Roman" w:hAnsi="Times New Roman" w:cs="Times New Roman"/>
                <w:b/>
                <w:sz w:val="24"/>
                <w:szCs w:val="24"/>
              </w:rPr>
            </w:pPr>
          </w:p>
          <w:p w14:paraId="6333C7BB" w14:textId="77777777" w:rsidR="00687868" w:rsidRPr="00FC3B1D" w:rsidRDefault="00687868" w:rsidP="00FC3B1D">
            <w:pPr>
              <w:pStyle w:val="TableParagraph"/>
              <w:numPr>
                <w:ilvl w:val="0"/>
                <w:numId w:val="15"/>
              </w:numPr>
              <w:spacing w:before="1"/>
              <w:ind w:right="84"/>
              <w:jc w:val="both"/>
              <w:rPr>
                <w:rFonts w:ascii="Times New Roman" w:hAnsi="Times New Roman" w:cs="Times New Roman"/>
                <w:sz w:val="24"/>
                <w:szCs w:val="24"/>
              </w:rPr>
            </w:pPr>
            <w:r w:rsidRPr="00FC3B1D">
              <w:rPr>
                <w:rFonts w:ascii="Times New Roman" w:hAnsi="Times New Roman" w:cs="Times New Roman"/>
                <w:sz w:val="24"/>
                <w:szCs w:val="24"/>
              </w:rPr>
              <w:t xml:space="preserve">Harsh </w:t>
            </w:r>
            <w:proofErr w:type="spellStart"/>
            <w:proofErr w:type="gramStart"/>
            <w:r w:rsidRPr="00FC3B1D">
              <w:rPr>
                <w:rFonts w:ascii="Times New Roman" w:hAnsi="Times New Roman" w:cs="Times New Roman"/>
                <w:sz w:val="24"/>
                <w:szCs w:val="24"/>
              </w:rPr>
              <w:t>V.Pant</w:t>
            </w:r>
            <w:proofErr w:type="spellEnd"/>
            <w:proofErr w:type="gramEnd"/>
            <w:r w:rsidRPr="00FC3B1D">
              <w:rPr>
                <w:rFonts w:ascii="Times New Roman" w:hAnsi="Times New Roman" w:cs="Times New Roman"/>
                <w:sz w:val="24"/>
                <w:szCs w:val="24"/>
              </w:rPr>
              <w:t xml:space="preserve"> (ed), (2009), India’s foreign Policy in a Unipolar World, New Delhi, Routledge. </w:t>
            </w:r>
          </w:p>
          <w:p w14:paraId="6333C7BC" w14:textId="77777777" w:rsidR="00687868" w:rsidRPr="00FC3B1D" w:rsidRDefault="00687868" w:rsidP="00FC3B1D">
            <w:pPr>
              <w:pStyle w:val="TableParagraph"/>
              <w:numPr>
                <w:ilvl w:val="0"/>
                <w:numId w:val="15"/>
              </w:numPr>
              <w:spacing w:before="1"/>
              <w:ind w:right="84"/>
              <w:jc w:val="both"/>
              <w:rPr>
                <w:rFonts w:ascii="Times New Roman" w:hAnsi="Times New Roman" w:cs="Times New Roman"/>
                <w:sz w:val="24"/>
                <w:szCs w:val="24"/>
              </w:rPr>
            </w:pPr>
            <w:r w:rsidRPr="00FC3B1D">
              <w:rPr>
                <w:rFonts w:ascii="Times New Roman" w:hAnsi="Times New Roman" w:cs="Times New Roman"/>
                <w:sz w:val="24"/>
                <w:szCs w:val="24"/>
              </w:rPr>
              <w:t xml:space="preserve"> Harsh V. Pant (2016), India’s Foreign Policy-An Overview”, New Delhi: Orient </w:t>
            </w:r>
            <w:proofErr w:type="spellStart"/>
            <w:r w:rsidRPr="00FC3B1D">
              <w:rPr>
                <w:rFonts w:ascii="Times New Roman" w:hAnsi="Times New Roman" w:cs="Times New Roman"/>
                <w:sz w:val="24"/>
                <w:szCs w:val="24"/>
              </w:rPr>
              <w:t>Blackswan</w:t>
            </w:r>
            <w:proofErr w:type="spellEnd"/>
            <w:r w:rsidRPr="00FC3B1D">
              <w:rPr>
                <w:rFonts w:ascii="Times New Roman" w:hAnsi="Times New Roman" w:cs="Times New Roman"/>
                <w:sz w:val="24"/>
                <w:szCs w:val="24"/>
              </w:rPr>
              <w:t xml:space="preserve">.  </w:t>
            </w:r>
          </w:p>
          <w:p w14:paraId="6333C7BD" w14:textId="77777777" w:rsidR="00687868" w:rsidRPr="00FC3B1D" w:rsidRDefault="00687868" w:rsidP="00FC3B1D">
            <w:pPr>
              <w:pStyle w:val="TableParagraph"/>
              <w:numPr>
                <w:ilvl w:val="0"/>
                <w:numId w:val="15"/>
              </w:numPr>
              <w:spacing w:before="1"/>
              <w:ind w:right="84"/>
              <w:jc w:val="both"/>
              <w:rPr>
                <w:rFonts w:ascii="Times New Roman" w:hAnsi="Times New Roman" w:cs="Times New Roman"/>
                <w:sz w:val="24"/>
                <w:szCs w:val="24"/>
              </w:rPr>
            </w:pPr>
            <w:r w:rsidRPr="00FC3B1D">
              <w:rPr>
                <w:rFonts w:ascii="Times New Roman" w:hAnsi="Times New Roman" w:cs="Times New Roman"/>
                <w:sz w:val="24"/>
                <w:szCs w:val="24"/>
              </w:rPr>
              <w:t xml:space="preserve">Harsh V. Pant (ed) (2019), New Directions in India’s foreign Policy: Theory and Praxis, New Delhi: Cambridge University Press. </w:t>
            </w:r>
          </w:p>
          <w:p w14:paraId="6333C7BE" w14:textId="77777777" w:rsidR="00687868" w:rsidRPr="00FC3B1D" w:rsidRDefault="00687868" w:rsidP="00FC3B1D">
            <w:pPr>
              <w:pStyle w:val="TableParagraph"/>
              <w:numPr>
                <w:ilvl w:val="0"/>
                <w:numId w:val="15"/>
              </w:numPr>
              <w:spacing w:before="1"/>
              <w:ind w:right="84"/>
              <w:jc w:val="both"/>
              <w:rPr>
                <w:rFonts w:ascii="Times New Roman" w:hAnsi="Times New Roman" w:cs="Times New Roman"/>
                <w:sz w:val="24"/>
                <w:szCs w:val="24"/>
              </w:rPr>
            </w:pPr>
            <w:r w:rsidRPr="00FC3B1D">
              <w:rPr>
                <w:rFonts w:ascii="Times New Roman" w:hAnsi="Times New Roman" w:cs="Times New Roman"/>
                <w:sz w:val="24"/>
                <w:szCs w:val="24"/>
              </w:rPr>
              <w:t xml:space="preserve"> David M. Malone, (2011), Does the Elephant Dance? Contemporary Indian Foreign Policy, New Delhi, Oxford University Press.  </w:t>
            </w:r>
          </w:p>
          <w:p w14:paraId="6333C7BF" w14:textId="77777777" w:rsidR="00374613" w:rsidRPr="00FC3B1D" w:rsidRDefault="00687868" w:rsidP="00FC3B1D">
            <w:pPr>
              <w:pStyle w:val="TableParagraph"/>
              <w:numPr>
                <w:ilvl w:val="0"/>
                <w:numId w:val="15"/>
              </w:numPr>
              <w:spacing w:before="1"/>
              <w:ind w:right="84"/>
              <w:jc w:val="both"/>
              <w:rPr>
                <w:rFonts w:ascii="Times New Roman" w:hAnsi="Times New Roman" w:cs="Times New Roman"/>
                <w:sz w:val="24"/>
                <w:szCs w:val="24"/>
              </w:rPr>
            </w:pPr>
            <w:r w:rsidRPr="00FC3B1D">
              <w:rPr>
                <w:rFonts w:ascii="Times New Roman" w:hAnsi="Times New Roman" w:cs="Times New Roman"/>
                <w:sz w:val="24"/>
                <w:szCs w:val="24"/>
              </w:rPr>
              <w:t>Sumit Ganguly (ed</w:t>
            </w:r>
            <w:proofErr w:type="gramStart"/>
            <w:r w:rsidRPr="00FC3B1D">
              <w:rPr>
                <w:rFonts w:ascii="Times New Roman" w:hAnsi="Times New Roman" w:cs="Times New Roman"/>
                <w:sz w:val="24"/>
                <w:szCs w:val="24"/>
              </w:rPr>
              <w:t>),(</w:t>
            </w:r>
            <w:proofErr w:type="gramEnd"/>
            <w:r w:rsidRPr="00FC3B1D">
              <w:rPr>
                <w:rFonts w:ascii="Times New Roman" w:hAnsi="Times New Roman" w:cs="Times New Roman"/>
                <w:sz w:val="24"/>
                <w:szCs w:val="24"/>
              </w:rPr>
              <w:t xml:space="preserve">2016), Engaging the World-Indian Foreign Policy since 1947, New Delhi, Oxford University Press. S. Ganguly and M.S. Pardesi, “Explaining Sixty Years of India’s Foreign Policy”, India Review, Vol.8 (1) pp.4-19. </w:t>
            </w:r>
          </w:p>
          <w:p w14:paraId="6333C7C0" w14:textId="77777777" w:rsidR="0055570C" w:rsidRPr="00FC3B1D" w:rsidRDefault="00687868" w:rsidP="00FC3B1D">
            <w:pPr>
              <w:pStyle w:val="TableParagraph"/>
              <w:numPr>
                <w:ilvl w:val="0"/>
                <w:numId w:val="15"/>
              </w:numPr>
              <w:spacing w:before="1"/>
              <w:ind w:right="84"/>
              <w:jc w:val="both"/>
              <w:rPr>
                <w:rFonts w:ascii="Times New Roman" w:hAnsi="Times New Roman" w:cs="Times New Roman"/>
                <w:sz w:val="24"/>
                <w:szCs w:val="24"/>
              </w:rPr>
            </w:pPr>
            <w:r w:rsidRPr="00FC3B1D">
              <w:rPr>
                <w:rFonts w:ascii="Times New Roman" w:hAnsi="Times New Roman" w:cs="Times New Roman"/>
                <w:sz w:val="24"/>
                <w:szCs w:val="24"/>
              </w:rPr>
              <w:t xml:space="preserve">Amitabh Mattoo and </w:t>
            </w:r>
            <w:proofErr w:type="spellStart"/>
            <w:r w:rsidRPr="00FC3B1D">
              <w:rPr>
                <w:rFonts w:ascii="Times New Roman" w:hAnsi="Times New Roman" w:cs="Times New Roman"/>
                <w:sz w:val="24"/>
                <w:szCs w:val="24"/>
              </w:rPr>
              <w:t>Happymon</w:t>
            </w:r>
            <w:proofErr w:type="spellEnd"/>
            <w:r w:rsidRPr="00FC3B1D">
              <w:rPr>
                <w:rFonts w:ascii="Times New Roman" w:hAnsi="Times New Roman" w:cs="Times New Roman"/>
                <w:sz w:val="24"/>
                <w:szCs w:val="24"/>
              </w:rPr>
              <w:t xml:space="preserve"> Jacob, (eds), (2014), “India and the Contemporary International System</w:t>
            </w:r>
            <w:proofErr w:type="gramStart"/>
            <w:r w:rsidRPr="00FC3B1D">
              <w:rPr>
                <w:rFonts w:ascii="Times New Roman" w:hAnsi="Times New Roman" w:cs="Times New Roman"/>
                <w:sz w:val="24"/>
                <w:szCs w:val="24"/>
              </w:rPr>
              <w:t>” ,</w:t>
            </w:r>
            <w:proofErr w:type="gramEnd"/>
            <w:r w:rsidRPr="00FC3B1D">
              <w:rPr>
                <w:rFonts w:ascii="Times New Roman" w:hAnsi="Times New Roman" w:cs="Times New Roman"/>
                <w:sz w:val="24"/>
                <w:szCs w:val="24"/>
              </w:rPr>
              <w:t xml:space="preserve"> New Delhi, Manohar Publications in collaboration with RCSS Colombo. </w:t>
            </w:r>
            <w:r w:rsidR="0055570C" w:rsidRPr="00FC3B1D">
              <w:rPr>
                <w:rFonts w:ascii="Times New Roman" w:hAnsi="Times New Roman" w:cs="Times New Roman"/>
                <w:sz w:val="24"/>
                <w:szCs w:val="24"/>
              </w:rPr>
              <w:t xml:space="preserve"> </w:t>
            </w:r>
          </w:p>
          <w:p w14:paraId="6333C7C1" w14:textId="77777777" w:rsidR="0055570C" w:rsidRPr="00FC3B1D" w:rsidRDefault="00687868" w:rsidP="00FC3B1D">
            <w:pPr>
              <w:pStyle w:val="TableParagraph"/>
              <w:numPr>
                <w:ilvl w:val="0"/>
                <w:numId w:val="15"/>
              </w:numPr>
              <w:spacing w:before="1"/>
              <w:ind w:right="84"/>
              <w:jc w:val="both"/>
              <w:rPr>
                <w:rFonts w:ascii="Times New Roman" w:hAnsi="Times New Roman" w:cs="Times New Roman"/>
                <w:sz w:val="24"/>
                <w:szCs w:val="24"/>
              </w:rPr>
            </w:pPr>
            <w:r w:rsidRPr="00FC3B1D">
              <w:rPr>
                <w:rFonts w:ascii="Times New Roman" w:hAnsi="Times New Roman" w:cs="Times New Roman"/>
                <w:sz w:val="24"/>
                <w:szCs w:val="24"/>
              </w:rPr>
              <w:t>Anjali Ghosh, et. al. (eds), (2009), India’s Foreign Policy” New Delhi, Pearson.</w:t>
            </w:r>
            <w:r w:rsidR="0055570C" w:rsidRPr="00FC3B1D">
              <w:rPr>
                <w:rFonts w:ascii="Times New Roman" w:hAnsi="Times New Roman" w:cs="Times New Roman"/>
                <w:sz w:val="24"/>
                <w:szCs w:val="24"/>
              </w:rPr>
              <w:t xml:space="preserve"> </w:t>
            </w:r>
          </w:p>
          <w:p w14:paraId="6333C7C2" w14:textId="77777777" w:rsidR="0055570C" w:rsidRPr="00FC3B1D" w:rsidRDefault="00687868" w:rsidP="00FC3B1D">
            <w:pPr>
              <w:pStyle w:val="TableParagraph"/>
              <w:numPr>
                <w:ilvl w:val="0"/>
                <w:numId w:val="15"/>
              </w:numPr>
              <w:spacing w:before="1"/>
              <w:ind w:right="84"/>
              <w:jc w:val="both"/>
              <w:rPr>
                <w:rFonts w:ascii="Times New Roman" w:hAnsi="Times New Roman" w:cs="Times New Roman"/>
                <w:sz w:val="24"/>
                <w:szCs w:val="24"/>
              </w:rPr>
            </w:pPr>
            <w:r w:rsidRPr="00FC3B1D">
              <w:rPr>
                <w:rFonts w:ascii="Times New Roman" w:hAnsi="Times New Roman" w:cs="Times New Roman"/>
                <w:sz w:val="24"/>
                <w:szCs w:val="24"/>
              </w:rPr>
              <w:t xml:space="preserve"> Air Vice Marshal Kapil Kak (ed.), (2010), Comprehensive Security for an Emerging India, New Delhi, KW Publishers Pvt. Ltd in association with Centre for Air Power Studies</w:t>
            </w:r>
            <w:r w:rsidR="0055570C" w:rsidRPr="00FC3B1D">
              <w:rPr>
                <w:rFonts w:ascii="Times New Roman" w:hAnsi="Times New Roman" w:cs="Times New Roman"/>
                <w:sz w:val="24"/>
                <w:szCs w:val="24"/>
              </w:rPr>
              <w:t xml:space="preserve"> </w:t>
            </w:r>
          </w:p>
          <w:p w14:paraId="6333C7C3" w14:textId="77777777" w:rsidR="0055570C" w:rsidRPr="00FC3B1D" w:rsidRDefault="00687868" w:rsidP="00FC3B1D">
            <w:pPr>
              <w:pStyle w:val="TableParagraph"/>
              <w:numPr>
                <w:ilvl w:val="0"/>
                <w:numId w:val="15"/>
              </w:numPr>
              <w:spacing w:before="1"/>
              <w:ind w:right="84"/>
              <w:jc w:val="both"/>
              <w:rPr>
                <w:rFonts w:ascii="Times New Roman" w:hAnsi="Times New Roman" w:cs="Times New Roman"/>
                <w:sz w:val="24"/>
                <w:szCs w:val="24"/>
              </w:rPr>
            </w:pPr>
            <w:r w:rsidRPr="00FC3B1D">
              <w:rPr>
                <w:rFonts w:ascii="Times New Roman" w:hAnsi="Times New Roman" w:cs="Times New Roman"/>
                <w:sz w:val="24"/>
                <w:szCs w:val="24"/>
              </w:rPr>
              <w:t xml:space="preserve"> R. Sikri (2009), Challenge and Strategy: Rethinking India’s Foreign Policy, New Delhi, Sage. </w:t>
            </w:r>
            <w:r w:rsidR="0055570C" w:rsidRPr="00FC3B1D">
              <w:rPr>
                <w:rFonts w:ascii="Times New Roman" w:hAnsi="Times New Roman" w:cs="Times New Roman"/>
                <w:sz w:val="24"/>
                <w:szCs w:val="24"/>
              </w:rPr>
              <w:t xml:space="preserve"> </w:t>
            </w:r>
          </w:p>
          <w:p w14:paraId="6333C7C4" w14:textId="77777777" w:rsidR="0055570C" w:rsidRPr="00FC3B1D" w:rsidRDefault="00687868" w:rsidP="00FC3B1D">
            <w:pPr>
              <w:pStyle w:val="TableParagraph"/>
              <w:numPr>
                <w:ilvl w:val="0"/>
                <w:numId w:val="15"/>
              </w:numPr>
              <w:spacing w:before="1"/>
              <w:ind w:right="84"/>
              <w:jc w:val="both"/>
              <w:rPr>
                <w:rFonts w:ascii="Times New Roman" w:hAnsi="Times New Roman" w:cs="Times New Roman"/>
                <w:sz w:val="24"/>
                <w:szCs w:val="24"/>
              </w:rPr>
            </w:pPr>
            <w:r w:rsidRPr="00FC3B1D">
              <w:rPr>
                <w:rFonts w:ascii="Times New Roman" w:hAnsi="Times New Roman" w:cs="Times New Roman"/>
                <w:sz w:val="24"/>
                <w:szCs w:val="24"/>
              </w:rPr>
              <w:t xml:space="preserve">U. Shankar, “India’s Afghan Policy: An Evaluation”, Contemporary Central Asia, vol. VI, No1-2 pp. 55-73. </w:t>
            </w:r>
            <w:r w:rsidR="0055570C" w:rsidRPr="00FC3B1D">
              <w:rPr>
                <w:rFonts w:ascii="Times New Roman" w:hAnsi="Times New Roman" w:cs="Times New Roman"/>
                <w:sz w:val="24"/>
                <w:szCs w:val="24"/>
              </w:rPr>
              <w:t xml:space="preserve"> </w:t>
            </w:r>
          </w:p>
          <w:p w14:paraId="6333C7C5" w14:textId="77777777" w:rsidR="00687868" w:rsidRPr="00FC3B1D" w:rsidRDefault="00687868" w:rsidP="00FC3B1D">
            <w:pPr>
              <w:pStyle w:val="TableParagraph"/>
              <w:numPr>
                <w:ilvl w:val="0"/>
                <w:numId w:val="15"/>
              </w:numPr>
              <w:spacing w:before="1"/>
              <w:ind w:right="84"/>
              <w:jc w:val="both"/>
              <w:rPr>
                <w:rFonts w:ascii="Times New Roman" w:hAnsi="Times New Roman" w:cs="Times New Roman"/>
                <w:sz w:val="24"/>
                <w:szCs w:val="24"/>
              </w:rPr>
            </w:pPr>
            <w:r w:rsidRPr="00FC3B1D">
              <w:rPr>
                <w:rFonts w:ascii="Times New Roman" w:hAnsi="Times New Roman" w:cs="Times New Roman"/>
                <w:sz w:val="24"/>
                <w:szCs w:val="24"/>
              </w:rPr>
              <w:t>U. Shankar, (2008), State Building in Afghanistan: Linkages with International Politics, New Delhi: Academic Excellence.</w:t>
            </w:r>
          </w:p>
          <w:p w14:paraId="6333C7C6" w14:textId="77777777" w:rsidR="00374613" w:rsidRPr="00FC3B1D" w:rsidRDefault="00374613" w:rsidP="00FC3B1D">
            <w:pPr>
              <w:pStyle w:val="TableParagraph"/>
              <w:jc w:val="both"/>
              <w:rPr>
                <w:rFonts w:ascii="Times New Roman" w:hAnsi="Times New Roman" w:cs="Times New Roman"/>
                <w:b/>
                <w:sz w:val="24"/>
                <w:szCs w:val="24"/>
              </w:rPr>
            </w:pPr>
          </w:p>
          <w:p w14:paraId="6333C7C7" w14:textId="77777777" w:rsidR="00374613" w:rsidRPr="00FC3B1D" w:rsidRDefault="00CE29B9" w:rsidP="00FC3B1D">
            <w:pPr>
              <w:pStyle w:val="TableParagraph"/>
              <w:jc w:val="both"/>
              <w:rPr>
                <w:rFonts w:ascii="Times New Roman" w:hAnsi="Times New Roman" w:cs="Times New Roman"/>
                <w:b/>
                <w:sz w:val="24"/>
                <w:szCs w:val="24"/>
              </w:rPr>
            </w:pPr>
            <w:r w:rsidRPr="00FC3B1D">
              <w:rPr>
                <w:rFonts w:ascii="Times New Roman" w:hAnsi="Times New Roman" w:cs="Times New Roman"/>
                <w:b/>
                <w:sz w:val="24"/>
                <w:szCs w:val="24"/>
              </w:rPr>
              <w:t>Additional</w:t>
            </w:r>
            <w:r w:rsidR="00687868" w:rsidRPr="00FC3B1D">
              <w:rPr>
                <w:rFonts w:ascii="Times New Roman" w:hAnsi="Times New Roman" w:cs="Times New Roman"/>
                <w:b/>
                <w:sz w:val="24"/>
                <w:szCs w:val="24"/>
              </w:rPr>
              <w:t xml:space="preserve"> </w:t>
            </w:r>
            <w:r w:rsidRPr="00FC3B1D">
              <w:rPr>
                <w:rFonts w:ascii="Times New Roman" w:hAnsi="Times New Roman" w:cs="Times New Roman"/>
                <w:b/>
                <w:sz w:val="24"/>
                <w:szCs w:val="24"/>
              </w:rPr>
              <w:t>Resources</w:t>
            </w:r>
            <w:r w:rsidR="00687868" w:rsidRPr="00FC3B1D">
              <w:rPr>
                <w:rFonts w:ascii="Times New Roman" w:hAnsi="Times New Roman" w:cs="Times New Roman"/>
                <w:b/>
                <w:sz w:val="24"/>
                <w:szCs w:val="24"/>
              </w:rPr>
              <w:t xml:space="preserve"> </w:t>
            </w:r>
          </w:p>
          <w:p w14:paraId="6333C7C8" w14:textId="77777777" w:rsidR="00687868" w:rsidRPr="00FC3B1D" w:rsidRDefault="00687868" w:rsidP="00FC3B1D">
            <w:pPr>
              <w:pStyle w:val="TableParagraph"/>
              <w:numPr>
                <w:ilvl w:val="0"/>
                <w:numId w:val="25"/>
              </w:numPr>
              <w:jc w:val="both"/>
              <w:rPr>
                <w:rFonts w:ascii="Times New Roman" w:hAnsi="Times New Roman" w:cs="Times New Roman"/>
                <w:sz w:val="24"/>
                <w:szCs w:val="24"/>
              </w:rPr>
            </w:pPr>
            <w:proofErr w:type="spellStart"/>
            <w:r w:rsidRPr="00FC3B1D">
              <w:rPr>
                <w:rFonts w:ascii="Times New Roman" w:hAnsi="Times New Roman" w:cs="Times New Roman"/>
                <w:sz w:val="24"/>
                <w:szCs w:val="24"/>
              </w:rPr>
              <w:t>Appadorai</w:t>
            </w:r>
            <w:proofErr w:type="spellEnd"/>
            <w:r w:rsidRPr="00FC3B1D">
              <w:rPr>
                <w:rFonts w:ascii="Times New Roman" w:hAnsi="Times New Roman" w:cs="Times New Roman"/>
                <w:sz w:val="24"/>
                <w:szCs w:val="24"/>
              </w:rPr>
              <w:t xml:space="preserve">, (1984), Domestic Roots of Foreign Policy, New Delhi: Oxford University Press J.  </w:t>
            </w:r>
          </w:p>
          <w:p w14:paraId="6333C7C9" w14:textId="77777777" w:rsidR="00687868" w:rsidRPr="00FC3B1D" w:rsidRDefault="00687868" w:rsidP="00FC3B1D">
            <w:pPr>
              <w:pStyle w:val="TableParagraph"/>
              <w:numPr>
                <w:ilvl w:val="0"/>
                <w:numId w:val="25"/>
              </w:numPr>
              <w:jc w:val="both"/>
              <w:rPr>
                <w:rFonts w:ascii="Times New Roman" w:hAnsi="Times New Roman" w:cs="Times New Roman"/>
                <w:b/>
                <w:sz w:val="24"/>
                <w:szCs w:val="24"/>
              </w:rPr>
            </w:pPr>
            <w:proofErr w:type="spellStart"/>
            <w:r w:rsidRPr="00FC3B1D">
              <w:rPr>
                <w:rFonts w:ascii="Times New Roman" w:hAnsi="Times New Roman" w:cs="Times New Roman"/>
                <w:sz w:val="24"/>
                <w:szCs w:val="24"/>
              </w:rPr>
              <w:t>Bandhopadhyaya</w:t>
            </w:r>
            <w:proofErr w:type="spellEnd"/>
            <w:r w:rsidRPr="00FC3B1D">
              <w:rPr>
                <w:rFonts w:ascii="Times New Roman" w:hAnsi="Times New Roman" w:cs="Times New Roman"/>
                <w:sz w:val="24"/>
                <w:szCs w:val="24"/>
              </w:rPr>
              <w:t xml:space="preserve"> (1970) The Making of India’s Foreign Policy, New Delhi: Allied Publishers  </w:t>
            </w:r>
          </w:p>
          <w:p w14:paraId="6333C7CA" w14:textId="77777777" w:rsidR="00687868" w:rsidRPr="00FC3B1D" w:rsidRDefault="00687868" w:rsidP="00FC3B1D">
            <w:pPr>
              <w:pStyle w:val="TableParagraph"/>
              <w:numPr>
                <w:ilvl w:val="0"/>
                <w:numId w:val="25"/>
              </w:numPr>
              <w:jc w:val="both"/>
              <w:rPr>
                <w:rFonts w:ascii="Times New Roman" w:hAnsi="Times New Roman" w:cs="Times New Roman"/>
                <w:b/>
                <w:sz w:val="24"/>
                <w:szCs w:val="24"/>
              </w:rPr>
            </w:pPr>
            <w:r w:rsidRPr="00FC3B1D">
              <w:rPr>
                <w:rFonts w:ascii="Times New Roman" w:hAnsi="Times New Roman" w:cs="Times New Roman"/>
                <w:sz w:val="24"/>
                <w:szCs w:val="24"/>
              </w:rPr>
              <w:t xml:space="preserve">M.S. Rajan (1999) India and International </w:t>
            </w:r>
            <w:proofErr w:type="gramStart"/>
            <w:r w:rsidRPr="00FC3B1D">
              <w:rPr>
                <w:rFonts w:ascii="Times New Roman" w:hAnsi="Times New Roman" w:cs="Times New Roman"/>
                <w:sz w:val="24"/>
                <w:szCs w:val="24"/>
              </w:rPr>
              <w:t>Affairs :</w:t>
            </w:r>
            <w:proofErr w:type="gramEnd"/>
            <w:r w:rsidRPr="00FC3B1D">
              <w:rPr>
                <w:rFonts w:ascii="Times New Roman" w:hAnsi="Times New Roman" w:cs="Times New Roman"/>
                <w:sz w:val="24"/>
                <w:szCs w:val="24"/>
              </w:rPr>
              <w:t xml:space="preserve"> A Collection of Essays, New Delhi: Lancer Books.  </w:t>
            </w:r>
          </w:p>
          <w:p w14:paraId="6333C7CB" w14:textId="77777777" w:rsidR="00374613" w:rsidRPr="00FC3B1D" w:rsidRDefault="00687868" w:rsidP="00FC3B1D">
            <w:pPr>
              <w:pStyle w:val="TableParagraph"/>
              <w:numPr>
                <w:ilvl w:val="0"/>
                <w:numId w:val="25"/>
              </w:numPr>
              <w:jc w:val="both"/>
              <w:rPr>
                <w:rFonts w:ascii="Times New Roman" w:hAnsi="Times New Roman" w:cs="Times New Roman"/>
                <w:b/>
                <w:sz w:val="24"/>
                <w:szCs w:val="24"/>
              </w:rPr>
            </w:pPr>
            <w:r w:rsidRPr="00FC3B1D">
              <w:rPr>
                <w:rFonts w:ascii="Times New Roman" w:hAnsi="Times New Roman" w:cs="Times New Roman"/>
                <w:sz w:val="24"/>
                <w:szCs w:val="24"/>
              </w:rPr>
              <w:t xml:space="preserve">J. N. Dixit (1998), Across Borders: Fifty Years of India’s Foreign Policy, Delhi: Sangam Books. Hindi Readings  </w:t>
            </w:r>
          </w:p>
          <w:p w14:paraId="6333C7CC" w14:textId="77777777" w:rsidR="00687868" w:rsidRPr="00FC3B1D" w:rsidRDefault="00687868" w:rsidP="00FC3B1D">
            <w:pPr>
              <w:pStyle w:val="TableParagraph"/>
              <w:numPr>
                <w:ilvl w:val="0"/>
                <w:numId w:val="25"/>
              </w:numPr>
              <w:jc w:val="both"/>
              <w:rPr>
                <w:rFonts w:ascii="Times New Roman" w:hAnsi="Times New Roman" w:cs="Times New Roman"/>
                <w:b/>
                <w:sz w:val="24"/>
                <w:szCs w:val="24"/>
              </w:rPr>
            </w:pPr>
            <w:proofErr w:type="spellStart"/>
            <w:r w:rsidRPr="00FC3B1D">
              <w:rPr>
                <w:rFonts w:ascii="Kokila" w:hAnsi="Kokila" w:cs="Kokila"/>
                <w:sz w:val="24"/>
                <w:szCs w:val="24"/>
              </w:rPr>
              <w:lastRenderedPageBreak/>
              <w:t>सुर्मत</w:t>
            </w:r>
            <w:proofErr w:type="spellEnd"/>
            <w:r w:rsidRPr="00FC3B1D">
              <w:rPr>
                <w:rFonts w:ascii="Times New Roman" w:hAnsi="Times New Roman" w:cs="Times New Roman"/>
                <w:sz w:val="24"/>
                <w:szCs w:val="24"/>
              </w:rPr>
              <w:t xml:space="preserve"> </w:t>
            </w:r>
            <w:proofErr w:type="spellStart"/>
            <w:r w:rsidRPr="00FC3B1D">
              <w:rPr>
                <w:rFonts w:ascii="Kokila" w:hAnsi="Kokila" w:cs="Kokila"/>
                <w:sz w:val="24"/>
                <w:szCs w:val="24"/>
              </w:rPr>
              <w:t>गािंगुली</w:t>
            </w:r>
            <w:proofErr w:type="spellEnd"/>
            <w:r w:rsidRPr="00FC3B1D">
              <w:rPr>
                <w:rFonts w:ascii="Times New Roman" w:hAnsi="Times New Roman" w:cs="Times New Roman"/>
                <w:sz w:val="24"/>
                <w:szCs w:val="24"/>
              </w:rPr>
              <w:t xml:space="preserve"> (2018), </w:t>
            </w:r>
            <w:proofErr w:type="spellStart"/>
            <w:r w:rsidRPr="00FC3B1D">
              <w:rPr>
                <w:rFonts w:ascii="Kokila" w:hAnsi="Kokila" w:cs="Kokila"/>
                <w:sz w:val="24"/>
                <w:szCs w:val="24"/>
              </w:rPr>
              <w:t>भारत</w:t>
            </w:r>
            <w:proofErr w:type="spellEnd"/>
            <w:r w:rsidRPr="00FC3B1D">
              <w:rPr>
                <w:rFonts w:ascii="Times New Roman" w:hAnsi="Times New Roman" w:cs="Times New Roman"/>
                <w:sz w:val="24"/>
                <w:szCs w:val="24"/>
              </w:rPr>
              <w:t xml:space="preserve"> </w:t>
            </w:r>
            <w:proofErr w:type="spellStart"/>
            <w:r w:rsidRPr="00FC3B1D">
              <w:rPr>
                <w:rFonts w:ascii="Kokila" w:hAnsi="Kokila" w:cs="Kokila"/>
                <w:sz w:val="24"/>
                <w:szCs w:val="24"/>
              </w:rPr>
              <w:t>की</w:t>
            </w:r>
            <w:proofErr w:type="spellEnd"/>
            <w:r w:rsidRPr="00FC3B1D">
              <w:rPr>
                <w:rFonts w:ascii="Times New Roman" w:hAnsi="Times New Roman" w:cs="Times New Roman"/>
                <w:sz w:val="24"/>
                <w:szCs w:val="24"/>
              </w:rPr>
              <w:t xml:space="preserve"> </w:t>
            </w:r>
            <w:proofErr w:type="spellStart"/>
            <w:r w:rsidRPr="00FC3B1D">
              <w:rPr>
                <w:rFonts w:ascii="Kokila" w:hAnsi="Kokila" w:cs="Kokila"/>
                <w:sz w:val="24"/>
                <w:szCs w:val="24"/>
              </w:rPr>
              <w:t>ववदेर्</w:t>
            </w:r>
            <w:proofErr w:type="spellEnd"/>
            <w:r w:rsidRPr="00FC3B1D">
              <w:rPr>
                <w:rFonts w:ascii="Times New Roman" w:hAnsi="Times New Roman" w:cs="Times New Roman"/>
                <w:sz w:val="24"/>
                <w:szCs w:val="24"/>
              </w:rPr>
              <w:t xml:space="preserve"> </w:t>
            </w:r>
            <w:proofErr w:type="spellStart"/>
            <w:r w:rsidRPr="00FC3B1D">
              <w:rPr>
                <w:rFonts w:ascii="Kokila" w:hAnsi="Kokila" w:cs="Kokila"/>
                <w:sz w:val="24"/>
                <w:szCs w:val="24"/>
              </w:rPr>
              <w:t>नीतत</w:t>
            </w:r>
            <w:proofErr w:type="spellEnd"/>
            <w:r w:rsidRPr="00FC3B1D">
              <w:rPr>
                <w:rFonts w:ascii="Times New Roman" w:hAnsi="Times New Roman" w:cs="Times New Roman"/>
                <w:sz w:val="24"/>
                <w:szCs w:val="24"/>
              </w:rPr>
              <w:t xml:space="preserve">: </w:t>
            </w:r>
            <w:proofErr w:type="spellStart"/>
            <w:r w:rsidRPr="00FC3B1D">
              <w:rPr>
                <w:rFonts w:ascii="Kokila" w:hAnsi="Kokila" w:cs="Kokila"/>
                <w:sz w:val="24"/>
                <w:szCs w:val="24"/>
              </w:rPr>
              <w:t>पुनरावलोकन</w:t>
            </w:r>
            <w:proofErr w:type="spellEnd"/>
            <w:r w:rsidRPr="00FC3B1D">
              <w:rPr>
                <w:rFonts w:ascii="Times New Roman" w:hAnsi="Times New Roman" w:cs="Times New Roman"/>
                <w:sz w:val="24"/>
                <w:szCs w:val="24"/>
              </w:rPr>
              <w:t xml:space="preserve"> </w:t>
            </w:r>
            <w:proofErr w:type="spellStart"/>
            <w:r w:rsidRPr="00FC3B1D">
              <w:rPr>
                <w:rFonts w:ascii="Kokila" w:hAnsi="Kokila" w:cs="Kokila"/>
                <w:sz w:val="24"/>
                <w:szCs w:val="24"/>
              </w:rPr>
              <w:t>एविं</w:t>
            </w:r>
            <w:proofErr w:type="spellEnd"/>
            <w:r w:rsidRPr="00FC3B1D">
              <w:rPr>
                <w:rFonts w:ascii="Times New Roman" w:hAnsi="Times New Roman" w:cs="Times New Roman"/>
                <w:sz w:val="24"/>
                <w:szCs w:val="24"/>
              </w:rPr>
              <w:t xml:space="preserve"> </w:t>
            </w:r>
            <w:proofErr w:type="spellStart"/>
            <w:r w:rsidRPr="00FC3B1D">
              <w:rPr>
                <w:rFonts w:ascii="Kokila" w:hAnsi="Kokila" w:cs="Kokila"/>
                <w:sz w:val="24"/>
                <w:szCs w:val="24"/>
              </w:rPr>
              <w:t>सिंभावनाएिं</w:t>
            </w:r>
            <w:proofErr w:type="spellEnd"/>
            <w:r w:rsidRPr="00FC3B1D">
              <w:rPr>
                <w:rFonts w:ascii="Times New Roman" w:hAnsi="Times New Roman" w:cs="Times New Roman"/>
                <w:sz w:val="24"/>
                <w:szCs w:val="24"/>
              </w:rPr>
              <w:t xml:space="preserve">, </w:t>
            </w:r>
            <w:proofErr w:type="spellStart"/>
            <w:r w:rsidRPr="00FC3B1D">
              <w:rPr>
                <w:rFonts w:ascii="Kokila" w:hAnsi="Kokila" w:cs="Kokila"/>
                <w:sz w:val="24"/>
                <w:szCs w:val="24"/>
              </w:rPr>
              <w:t>अनुवादक</w:t>
            </w:r>
            <w:proofErr w:type="spellEnd"/>
            <w:r w:rsidRPr="00FC3B1D">
              <w:rPr>
                <w:rFonts w:ascii="Times New Roman" w:hAnsi="Times New Roman" w:cs="Times New Roman"/>
                <w:sz w:val="24"/>
                <w:szCs w:val="24"/>
              </w:rPr>
              <w:t xml:space="preserve">: </w:t>
            </w:r>
            <w:proofErr w:type="spellStart"/>
            <w:r w:rsidRPr="00FC3B1D">
              <w:rPr>
                <w:rFonts w:ascii="Kokila" w:hAnsi="Kokila" w:cs="Kokila"/>
                <w:sz w:val="24"/>
                <w:szCs w:val="24"/>
              </w:rPr>
              <w:t>अर्भषेक</w:t>
            </w:r>
            <w:proofErr w:type="spellEnd"/>
            <w:r w:rsidRPr="00FC3B1D">
              <w:rPr>
                <w:rFonts w:ascii="Times New Roman" w:hAnsi="Times New Roman" w:cs="Times New Roman"/>
                <w:sz w:val="24"/>
                <w:szCs w:val="24"/>
              </w:rPr>
              <w:t xml:space="preserve"> </w:t>
            </w:r>
            <w:proofErr w:type="spellStart"/>
            <w:r w:rsidRPr="00FC3B1D">
              <w:rPr>
                <w:rFonts w:ascii="Kokila" w:hAnsi="Kokila" w:cs="Kokila"/>
                <w:sz w:val="24"/>
                <w:szCs w:val="24"/>
              </w:rPr>
              <w:t>चौधरी</w:t>
            </w:r>
            <w:proofErr w:type="spellEnd"/>
            <w:r w:rsidRPr="00FC3B1D">
              <w:rPr>
                <w:rFonts w:ascii="Times New Roman" w:hAnsi="Times New Roman" w:cs="Times New Roman"/>
                <w:sz w:val="24"/>
                <w:szCs w:val="24"/>
              </w:rPr>
              <w:t xml:space="preserve">, </w:t>
            </w:r>
            <w:proofErr w:type="spellStart"/>
            <w:r w:rsidRPr="00FC3B1D">
              <w:rPr>
                <w:rFonts w:ascii="Kokila" w:hAnsi="Kokila" w:cs="Kokila"/>
                <w:sz w:val="24"/>
                <w:szCs w:val="24"/>
              </w:rPr>
              <w:t>ददल्ली</w:t>
            </w:r>
            <w:proofErr w:type="spellEnd"/>
            <w:r w:rsidRPr="00FC3B1D">
              <w:rPr>
                <w:rFonts w:ascii="Times New Roman" w:hAnsi="Times New Roman" w:cs="Times New Roman"/>
                <w:sz w:val="24"/>
                <w:szCs w:val="24"/>
              </w:rPr>
              <w:t xml:space="preserve">: </w:t>
            </w:r>
            <w:proofErr w:type="spellStart"/>
            <w:r w:rsidRPr="00FC3B1D">
              <w:rPr>
                <w:rFonts w:ascii="Kokila" w:hAnsi="Kokila" w:cs="Kokila"/>
                <w:sz w:val="24"/>
                <w:szCs w:val="24"/>
              </w:rPr>
              <w:t>ऑक्सफोिशयूतनवर्सशटी</w:t>
            </w:r>
            <w:proofErr w:type="spellEnd"/>
            <w:r w:rsidRPr="00FC3B1D">
              <w:rPr>
                <w:rFonts w:ascii="Times New Roman" w:hAnsi="Times New Roman" w:cs="Times New Roman"/>
                <w:sz w:val="24"/>
                <w:szCs w:val="24"/>
              </w:rPr>
              <w:t xml:space="preserve"> </w:t>
            </w:r>
            <w:proofErr w:type="spellStart"/>
            <w:r w:rsidRPr="00FC3B1D">
              <w:rPr>
                <w:rFonts w:ascii="Kokila" w:hAnsi="Kokila" w:cs="Kokila"/>
                <w:sz w:val="24"/>
                <w:szCs w:val="24"/>
              </w:rPr>
              <w:t>प्रेस</w:t>
            </w:r>
            <w:proofErr w:type="spellEnd"/>
            <w:r w:rsidRPr="00FC3B1D">
              <w:rPr>
                <w:rFonts w:ascii="Kokila" w:hAnsi="Kokila" w:cs="Kokila"/>
                <w:sz w:val="24"/>
                <w:szCs w:val="24"/>
              </w:rPr>
              <w:t>।</w:t>
            </w:r>
          </w:p>
          <w:p w14:paraId="6333C7CD" w14:textId="77777777" w:rsidR="00374613" w:rsidRPr="00FC3B1D" w:rsidRDefault="00374613" w:rsidP="00FC3B1D">
            <w:pPr>
              <w:pStyle w:val="TableParagraph"/>
              <w:ind w:left="468"/>
              <w:jc w:val="both"/>
              <w:rPr>
                <w:rFonts w:ascii="Times New Roman" w:hAnsi="Times New Roman" w:cs="Times New Roman"/>
                <w:sz w:val="24"/>
                <w:szCs w:val="24"/>
              </w:rPr>
            </w:pPr>
          </w:p>
        </w:tc>
      </w:tr>
      <w:tr w:rsidR="00374613" w:rsidRPr="00FC3B1D" w14:paraId="6333C7D6" w14:textId="77777777" w:rsidTr="00665C6F">
        <w:trPr>
          <w:trHeight w:val="1074"/>
        </w:trPr>
        <w:tc>
          <w:tcPr>
            <w:tcW w:w="1527" w:type="dxa"/>
            <w:gridSpan w:val="2"/>
          </w:tcPr>
          <w:p w14:paraId="6333C7CF" w14:textId="77777777" w:rsidR="00374613" w:rsidRPr="00FC3B1D" w:rsidRDefault="00CE29B9" w:rsidP="00FC3B1D">
            <w:pPr>
              <w:pStyle w:val="TableParagraph"/>
              <w:ind w:left="107" w:right="215"/>
              <w:jc w:val="both"/>
              <w:rPr>
                <w:rFonts w:ascii="Times New Roman" w:hAnsi="Times New Roman" w:cs="Times New Roman"/>
                <w:b/>
                <w:sz w:val="24"/>
                <w:szCs w:val="24"/>
              </w:rPr>
            </w:pPr>
            <w:r w:rsidRPr="00FC3B1D">
              <w:rPr>
                <w:rFonts w:ascii="Times New Roman" w:hAnsi="Times New Roman" w:cs="Times New Roman"/>
                <w:b/>
                <w:sz w:val="24"/>
                <w:szCs w:val="24"/>
              </w:rPr>
              <w:lastRenderedPageBreak/>
              <w:t>OnlineResources (IfAny)</w:t>
            </w:r>
          </w:p>
        </w:tc>
        <w:tc>
          <w:tcPr>
            <w:tcW w:w="8934" w:type="dxa"/>
            <w:gridSpan w:val="4"/>
          </w:tcPr>
          <w:p w14:paraId="6333C7D0" w14:textId="77777777" w:rsidR="00944F80" w:rsidRPr="00FC3B1D" w:rsidRDefault="00944F80" w:rsidP="00FC3B1D">
            <w:pPr>
              <w:pStyle w:val="TableParagraph"/>
              <w:ind w:left="107" w:right="4209"/>
              <w:jc w:val="both"/>
              <w:rPr>
                <w:rFonts w:ascii="Times New Roman" w:hAnsi="Times New Roman" w:cs="Times New Roman"/>
                <w:sz w:val="24"/>
                <w:szCs w:val="24"/>
              </w:rPr>
            </w:pPr>
            <w:r w:rsidRPr="00FC3B1D">
              <w:rPr>
                <w:rFonts w:ascii="Times New Roman" w:hAnsi="Times New Roman" w:cs="Times New Roman"/>
                <w:sz w:val="24"/>
                <w:szCs w:val="24"/>
              </w:rPr>
              <w:t xml:space="preserve">Government of India’s Ministry of External Relations website at http://www.mea.gov.in/ and specially its library which provides online resources at http://mealib.nic.in/  </w:t>
            </w:r>
          </w:p>
          <w:p w14:paraId="6333C7D1" w14:textId="77777777" w:rsidR="009736F8" w:rsidRPr="00FC3B1D" w:rsidRDefault="00944F80" w:rsidP="00FC3B1D">
            <w:pPr>
              <w:pStyle w:val="TableParagraph"/>
              <w:ind w:left="107" w:right="4209"/>
              <w:jc w:val="both"/>
              <w:rPr>
                <w:rFonts w:ascii="Times New Roman" w:hAnsi="Times New Roman" w:cs="Times New Roman"/>
                <w:sz w:val="24"/>
                <w:szCs w:val="24"/>
              </w:rPr>
            </w:pPr>
            <w:r w:rsidRPr="00FC3B1D">
              <w:rPr>
                <w:rFonts w:ascii="Times New Roman" w:hAnsi="Times New Roman" w:cs="Times New Roman"/>
                <w:sz w:val="24"/>
                <w:szCs w:val="24"/>
              </w:rPr>
              <w:t xml:space="preserve">The Council of Foreign Relations has a regularly updated blog on India’s foreign policy: http://www.cfr.org/region/india/ri282 </w:t>
            </w:r>
            <w:r w:rsidR="009736F8" w:rsidRPr="00FC3B1D">
              <w:rPr>
                <w:rFonts w:ascii="Times New Roman" w:hAnsi="Times New Roman" w:cs="Times New Roman"/>
                <w:sz w:val="24"/>
                <w:szCs w:val="24"/>
              </w:rPr>
              <w:t xml:space="preserve"> </w:t>
            </w:r>
          </w:p>
          <w:p w14:paraId="6333C7D2" w14:textId="77777777" w:rsidR="009736F8" w:rsidRPr="00FC3B1D" w:rsidRDefault="00944F80" w:rsidP="00FC3B1D">
            <w:pPr>
              <w:pStyle w:val="TableParagraph"/>
              <w:ind w:left="107" w:right="4209"/>
              <w:jc w:val="both"/>
              <w:rPr>
                <w:rFonts w:ascii="Times New Roman" w:hAnsi="Times New Roman" w:cs="Times New Roman"/>
                <w:sz w:val="24"/>
                <w:szCs w:val="24"/>
              </w:rPr>
            </w:pPr>
            <w:r w:rsidRPr="00FC3B1D">
              <w:rPr>
                <w:rFonts w:ascii="Times New Roman" w:hAnsi="Times New Roman" w:cs="Times New Roman"/>
                <w:sz w:val="24"/>
                <w:szCs w:val="24"/>
              </w:rPr>
              <w:t xml:space="preserve">Centre for Policy Research’s blog on IR and strategic affairs though it is not exclusively on India’s foreign policy. </w:t>
            </w:r>
            <w:hyperlink r:id="rId7" w:history="1">
              <w:r w:rsidR="009736F8" w:rsidRPr="00FC3B1D">
                <w:rPr>
                  <w:rStyle w:val="Hyperlink"/>
                  <w:rFonts w:ascii="Times New Roman" w:hAnsi="Times New Roman" w:cs="Times New Roman"/>
                  <w:sz w:val="24"/>
                  <w:szCs w:val="24"/>
                </w:rPr>
                <w:t>http://www.cprindia.org/blog/international-relations-and-security-blog</w:t>
              </w:r>
            </w:hyperlink>
            <w:r w:rsidR="009736F8" w:rsidRPr="00FC3B1D">
              <w:rPr>
                <w:rFonts w:ascii="Times New Roman" w:hAnsi="Times New Roman" w:cs="Times New Roman"/>
                <w:sz w:val="24"/>
                <w:szCs w:val="24"/>
              </w:rPr>
              <w:t xml:space="preserve"> </w:t>
            </w:r>
          </w:p>
          <w:p w14:paraId="6333C7D3" w14:textId="77777777" w:rsidR="009736F8" w:rsidRPr="00FC3B1D" w:rsidRDefault="00944F80" w:rsidP="00FC3B1D">
            <w:pPr>
              <w:pStyle w:val="TableParagraph"/>
              <w:ind w:left="107" w:right="4209"/>
              <w:jc w:val="both"/>
              <w:rPr>
                <w:rFonts w:ascii="Times New Roman" w:hAnsi="Times New Roman" w:cs="Times New Roman"/>
                <w:sz w:val="24"/>
                <w:szCs w:val="24"/>
              </w:rPr>
            </w:pPr>
            <w:r w:rsidRPr="00FC3B1D">
              <w:rPr>
                <w:rFonts w:ascii="Times New Roman" w:hAnsi="Times New Roman" w:cs="Times New Roman"/>
                <w:sz w:val="24"/>
                <w:szCs w:val="24"/>
              </w:rPr>
              <w:t xml:space="preserve"> Institute for </w:t>
            </w:r>
            <w:proofErr w:type="spellStart"/>
            <w:r w:rsidRPr="00FC3B1D">
              <w:rPr>
                <w:rFonts w:ascii="Times New Roman" w:hAnsi="Times New Roman" w:cs="Times New Roman"/>
                <w:sz w:val="24"/>
                <w:szCs w:val="24"/>
              </w:rPr>
              <w:t>Defence</w:t>
            </w:r>
            <w:proofErr w:type="spellEnd"/>
            <w:r w:rsidRPr="00FC3B1D">
              <w:rPr>
                <w:rFonts w:ascii="Times New Roman" w:hAnsi="Times New Roman" w:cs="Times New Roman"/>
                <w:sz w:val="24"/>
                <w:szCs w:val="24"/>
              </w:rPr>
              <w:t xml:space="preserve"> Studies and Analyses: http://www.idsa.in/ Research and Information System: </w:t>
            </w:r>
            <w:hyperlink r:id="rId8" w:history="1">
              <w:r w:rsidR="009736F8" w:rsidRPr="00FC3B1D">
                <w:rPr>
                  <w:rStyle w:val="Hyperlink"/>
                  <w:rFonts w:ascii="Times New Roman" w:hAnsi="Times New Roman" w:cs="Times New Roman"/>
                  <w:sz w:val="24"/>
                  <w:szCs w:val="24"/>
                </w:rPr>
                <w:t>www.ris.org.in/</w:t>
              </w:r>
            </w:hyperlink>
            <w:r w:rsidR="009736F8" w:rsidRPr="00FC3B1D">
              <w:rPr>
                <w:rFonts w:ascii="Times New Roman" w:hAnsi="Times New Roman" w:cs="Times New Roman"/>
                <w:sz w:val="24"/>
                <w:szCs w:val="24"/>
              </w:rPr>
              <w:t xml:space="preserve"> </w:t>
            </w:r>
          </w:p>
          <w:p w14:paraId="6333C7D4" w14:textId="77777777" w:rsidR="009736F8" w:rsidRPr="00FC3B1D" w:rsidRDefault="00944F80" w:rsidP="00FC3B1D">
            <w:pPr>
              <w:pStyle w:val="TableParagraph"/>
              <w:ind w:left="107" w:right="4209"/>
              <w:jc w:val="both"/>
              <w:rPr>
                <w:rFonts w:ascii="Times New Roman" w:hAnsi="Times New Roman" w:cs="Times New Roman"/>
                <w:sz w:val="24"/>
                <w:szCs w:val="24"/>
              </w:rPr>
            </w:pPr>
            <w:r w:rsidRPr="00FC3B1D">
              <w:rPr>
                <w:rFonts w:ascii="Times New Roman" w:hAnsi="Times New Roman" w:cs="Times New Roman"/>
                <w:sz w:val="24"/>
                <w:szCs w:val="24"/>
              </w:rPr>
              <w:t xml:space="preserve"> Indian Council of World Affairs: www.icwa.in/ Institute of Peace and Conflict Studies: </w:t>
            </w:r>
            <w:hyperlink r:id="rId9" w:history="1">
              <w:r w:rsidR="009736F8" w:rsidRPr="00FC3B1D">
                <w:rPr>
                  <w:rStyle w:val="Hyperlink"/>
                  <w:rFonts w:ascii="Times New Roman" w:hAnsi="Times New Roman" w:cs="Times New Roman"/>
                  <w:sz w:val="24"/>
                  <w:szCs w:val="24"/>
                </w:rPr>
                <w:t>www.ipcs.org/</w:t>
              </w:r>
            </w:hyperlink>
            <w:r w:rsidR="009736F8" w:rsidRPr="00FC3B1D">
              <w:rPr>
                <w:rFonts w:ascii="Times New Roman" w:hAnsi="Times New Roman" w:cs="Times New Roman"/>
                <w:sz w:val="24"/>
                <w:szCs w:val="24"/>
              </w:rPr>
              <w:t xml:space="preserve"> </w:t>
            </w:r>
          </w:p>
          <w:p w14:paraId="6333C7D5" w14:textId="77777777" w:rsidR="00374613" w:rsidRPr="00FC3B1D" w:rsidRDefault="00944F80" w:rsidP="00FC3B1D">
            <w:pPr>
              <w:pStyle w:val="TableParagraph"/>
              <w:ind w:left="107" w:right="4209"/>
              <w:jc w:val="both"/>
              <w:rPr>
                <w:rFonts w:ascii="Times New Roman" w:hAnsi="Times New Roman" w:cs="Times New Roman"/>
                <w:sz w:val="24"/>
                <w:szCs w:val="24"/>
              </w:rPr>
            </w:pPr>
            <w:r w:rsidRPr="00FC3B1D">
              <w:rPr>
                <w:rFonts w:ascii="Times New Roman" w:hAnsi="Times New Roman" w:cs="Times New Roman"/>
                <w:sz w:val="24"/>
                <w:szCs w:val="24"/>
              </w:rPr>
              <w:t xml:space="preserve"> Indian Council for Research on International Economic Relations: www.icrier.org/</w:t>
            </w:r>
          </w:p>
        </w:tc>
      </w:tr>
      <w:tr w:rsidR="00374613" w:rsidRPr="00FC3B1D" w14:paraId="6333C7DC" w14:textId="77777777" w:rsidTr="00665C6F">
        <w:trPr>
          <w:trHeight w:val="1881"/>
        </w:trPr>
        <w:tc>
          <w:tcPr>
            <w:tcW w:w="1527" w:type="dxa"/>
            <w:gridSpan w:val="2"/>
          </w:tcPr>
          <w:p w14:paraId="6333C7D7" w14:textId="67A7F94F" w:rsidR="00374613" w:rsidRPr="00FC3B1D" w:rsidRDefault="00CE29B9" w:rsidP="00FC3B1D">
            <w:pPr>
              <w:pStyle w:val="TableParagraph"/>
              <w:ind w:left="107" w:right="107"/>
              <w:jc w:val="both"/>
              <w:rPr>
                <w:rFonts w:ascii="Times New Roman" w:hAnsi="Times New Roman" w:cs="Times New Roman"/>
                <w:b/>
                <w:sz w:val="24"/>
                <w:szCs w:val="24"/>
              </w:rPr>
            </w:pPr>
            <w:proofErr w:type="spellStart"/>
            <w:r w:rsidRPr="00FC3B1D">
              <w:rPr>
                <w:rFonts w:ascii="Times New Roman" w:hAnsi="Times New Roman" w:cs="Times New Roman"/>
                <w:b/>
                <w:sz w:val="24"/>
                <w:szCs w:val="24"/>
              </w:rPr>
              <w:t>Assignmentand</w:t>
            </w:r>
            <w:proofErr w:type="spellEnd"/>
            <w:r w:rsidRPr="00FC3B1D">
              <w:rPr>
                <w:rFonts w:ascii="Times New Roman" w:hAnsi="Times New Roman" w:cs="Times New Roman"/>
                <w:b/>
                <w:sz w:val="24"/>
                <w:szCs w:val="24"/>
              </w:rPr>
              <w:t xml:space="preserve"> Class Test</w:t>
            </w:r>
            <w:r w:rsidR="00904193">
              <w:rPr>
                <w:rFonts w:ascii="Times New Roman" w:hAnsi="Times New Roman" w:cs="Times New Roman"/>
                <w:b/>
                <w:sz w:val="24"/>
                <w:szCs w:val="24"/>
              </w:rPr>
              <w:t xml:space="preserve"> </w:t>
            </w:r>
            <w:r w:rsidRPr="00FC3B1D">
              <w:rPr>
                <w:rFonts w:ascii="Times New Roman" w:hAnsi="Times New Roman" w:cs="Times New Roman"/>
                <w:b/>
                <w:sz w:val="24"/>
                <w:szCs w:val="24"/>
              </w:rPr>
              <w:t>Schedule for</w:t>
            </w:r>
            <w:r w:rsidR="00904193">
              <w:rPr>
                <w:rFonts w:ascii="Times New Roman" w:hAnsi="Times New Roman" w:cs="Times New Roman"/>
                <w:b/>
                <w:sz w:val="24"/>
                <w:szCs w:val="24"/>
              </w:rPr>
              <w:t xml:space="preserve"> </w:t>
            </w:r>
            <w:r w:rsidRPr="00FC3B1D">
              <w:rPr>
                <w:rFonts w:ascii="Times New Roman" w:hAnsi="Times New Roman" w:cs="Times New Roman"/>
                <w:b/>
                <w:sz w:val="24"/>
                <w:szCs w:val="24"/>
              </w:rPr>
              <w:t>Semester</w:t>
            </w:r>
          </w:p>
        </w:tc>
        <w:tc>
          <w:tcPr>
            <w:tcW w:w="8934" w:type="dxa"/>
            <w:gridSpan w:val="4"/>
          </w:tcPr>
          <w:p w14:paraId="6333C7D8" w14:textId="77777777" w:rsidR="00D109FC" w:rsidRPr="00FC3B1D" w:rsidRDefault="00D109FC" w:rsidP="00FC3B1D">
            <w:pPr>
              <w:pStyle w:val="TableParagraph"/>
              <w:jc w:val="both"/>
              <w:rPr>
                <w:rFonts w:ascii="Times New Roman" w:hAnsi="Times New Roman" w:cs="Times New Roman"/>
                <w:sz w:val="24"/>
                <w:szCs w:val="24"/>
              </w:rPr>
            </w:pPr>
          </w:p>
          <w:p w14:paraId="6333C7D9" w14:textId="77777777" w:rsidR="00BE5EAD" w:rsidRPr="00FC3B1D" w:rsidRDefault="00BE5EAD" w:rsidP="00FC3B1D">
            <w:pPr>
              <w:pStyle w:val="TableParagraph"/>
              <w:jc w:val="both"/>
              <w:rPr>
                <w:rFonts w:ascii="Times New Roman" w:hAnsi="Times New Roman" w:cs="Times New Roman"/>
                <w:sz w:val="24"/>
                <w:szCs w:val="24"/>
              </w:rPr>
            </w:pPr>
            <w:r w:rsidRPr="00FC3B1D">
              <w:rPr>
                <w:rFonts w:ascii="Times New Roman" w:hAnsi="Times New Roman" w:cs="Times New Roman"/>
                <w:sz w:val="24"/>
                <w:szCs w:val="24"/>
              </w:rPr>
              <w:t xml:space="preserve">Assignment Marks: 5 </w:t>
            </w:r>
          </w:p>
          <w:p w14:paraId="6333C7DA" w14:textId="77777777" w:rsidR="00BE5EAD" w:rsidRPr="00FC3B1D" w:rsidRDefault="00BE5EAD" w:rsidP="00FC3B1D">
            <w:pPr>
              <w:pStyle w:val="TableParagraph"/>
              <w:jc w:val="both"/>
              <w:rPr>
                <w:rFonts w:ascii="Times New Roman" w:hAnsi="Times New Roman" w:cs="Times New Roman"/>
                <w:sz w:val="24"/>
                <w:szCs w:val="24"/>
              </w:rPr>
            </w:pPr>
            <w:r w:rsidRPr="00FC3B1D">
              <w:rPr>
                <w:rFonts w:ascii="Times New Roman" w:hAnsi="Times New Roman" w:cs="Times New Roman"/>
                <w:sz w:val="24"/>
                <w:szCs w:val="24"/>
              </w:rPr>
              <w:t xml:space="preserve">Test Marks: 5 </w:t>
            </w:r>
          </w:p>
          <w:p w14:paraId="6333C7DB" w14:textId="77777777" w:rsidR="00374613" w:rsidRPr="00FC3B1D" w:rsidRDefault="00BE5EAD" w:rsidP="00FC3B1D">
            <w:pPr>
              <w:pStyle w:val="TableParagraph"/>
              <w:jc w:val="both"/>
              <w:rPr>
                <w:rFonts w:ascii="Times New Roman" w:hAnsi="Times New Roman" w:cs="Times New Roman"/>
                <w:sz w:val="24"/>
                <w:szCs w:val="24"/>
              </w:rPr>
            </w:pPr>
            <w:r w:rsidRPr="00FC3B1D">
              <w:rPr>
                <w:rFonts w:ascii="Times New Roman" w:hAnsi="Times New Roman" w:cs="Times New Roman"/>
                <w:sz w:val="24"/>
                <w:szCs w:val="24"/>
              </w:rPr>
              <w:t xml:space="preserve">Presentation Marks: 10  </w:t>
            </w:r>
          </w:p>
        </w:tc>
      </w:tr>
    </w:tbl>
    <w:p w14:paraId="6333C7DD" w14:textId="77777777" w:rsidR="00374613" w:rsidRPr="00FC3B1D" w:rsidRDefault="00374613" w:rsidP="00FC3B1D">
      <w:pPr>
        <w:jc w:val="both"/>
        <w:rPr>
          <w:rFonts w:ascii="Times New Roman" w:hAnsi="Times New Roman" w:cs="Times New Roman"/>
          <w:sz w:val="24"/>
          <w:szCs w:val="24"/>
        </w:rPr>
        <w:sectPr w:rsidR="00374613" w:rsidRPr="00FC3B1D" w:rsidSect="00F50275">
          <w:pgSz w:w="11910" w:h="16840"/>
          <w:pgMar w:top="1440" w:right="1080" w:bottom="1440" w:left="1080" w:header="720" w:footer="720" w:gutter="0"/>
          <w:cols w:space="720"/>
          <w:docGrid w:linePitch="299"/>
        </w:sectPr>
      </w:pPr>
    </w:p>
    <w:p w14:paraId="61ADA36E" w14:textId="77777777" w:rsidR="00772457" w:rsidRPr="00FC3B1D" w:rsidRDefault="00772457" w:rsidP="00FC3B1D">
      <w:pPr>
        <w:pStyle w:val="BodyText"/>
        <w:ind w:left="3214" w:firstLine="642"/>
        <w:jc w:val="both"/>
        <w:rPr>
          <w:rFonts w:ascii="Times New Roman" w:hAnsi="Times New Roman" w:cs="Times New Roman"/>
          <w:b w:val="0"/>
          <w:sz w:val="20"/>
        </w:rPr>
      </w:pPr>
      <w:r w:rsidRPr="00FC3B1D">
        <w:rPr>
          <w:rFonts w:ascii="Times New Roman" w:hAnsi="Times New Roman" w:cs="Times New Roman"/>
          <w:noProof/>
        </w:rPr>
        <w:lastRenderedPageBreak/>
        <w:drawing>
          <wp:anchor distT="0" distB="0" distL="0" distR="0" simplePos="0" relativeHeight="251659264" behindDoc="0" locked="0" layoutInCell="1" allowOverlap="1" wp14:anchorId="6F6480BA" wp14:editId="7DAB60BE">
            <wp:simplePos x="0" y="0"/>
            <wp:positionH relativeFrom="page">
              <wp:posOffset>5821680</wp:posOffset>
            </wp:positionH>
            <wp:positionV relativeFrom="paragraph">
              <wp:posOffset>-556260</wp:posOffset>
            </wp:positionV>
            <wp:extent cx="1131027" cy="702442"/>
            <wp:effectExtent l="0" t="0" r="0" b="0"/>
            <wp:wrapNone/>
            <wp:docPr id="25215620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C3B1D">
        <w:rPr>
          <w:rFonts w:ascii="Times New Roman" w:hAnsi="Times New Roman" w:cs="Times New Roman"/>
          <w:noProof/>
        </w:rPr>
        <w:drawing>
          <wp:anchor distT="0" distB="0" distL="114300" distR="114300" simplePos="0" relativeHeight="251661312" behindDoc="0" locked="0" layoutInCell="1" allowOverlap="1" wp14:anchorId="32AB5EEC" wp14:editId="1203D416">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Pr="00FC3B1D">
        <w:rPr>
          <w:rFonts w:ascii="Times New Roman" w:hAnsi="Times New Roman" w:cs="Times New Roman"/>
          <w:sz w:val="28"/>
        </w:rPr>
        <w:t>Bharati College</w:t>
      </w:r>
    </w:p>
    <w:p w14:paraId="5D63AA8C" w14:textId="77777777" w:rsidR="00772457" w:rsidRPr="00FC3B1D" w:rsidRDefault="00772457" w:rsidP="00FC3B1D">
      <w:pPr>
        <w:spacing w:before="50"/>
        <w:ind w:left="3856" w:right="3637" w:hanging="398"/>
        <w:jc w:val="both"/>
        <w:rPr>
          <w:rFonts w:ascii="Times New Roman" w:hAnsi="Times New Roman" w:cs="Times New Roman"/>
          <w:b/>
          <w:sz w:val="28"/>
        </w:rPr>
      </w:pPr>
      <w:r w:rsidRPr="00FC3B1D">
        <w:rPr>
          <w:rFonts w:ascii="Times New Roman" w:hAnsi="Times New Roman" w:cs="Times New Roman"/>
          <w:b/>
          <w:sz w:val="28"/>
        </w:rPr>
        <w:t xml:space="preserve">   (University of Delhi)</w:t>
      </w:r>
    </w:p>
    <w:p w14:paraId="539292CD" w14:textId="72012547" w:rsidR="00772457" w:rsidRPr="00FC3B1D" w:rsidRDefault="00772457" w:rsidP="00FC3B1D">
      <w:pPr>
        <w:ind w:left="3458" w:right="3005"/>
        <w:jc w:val="both"/>
        <w:rPr>
          <w:rFonts w:ascii="Times New Roman" w:hAnsi="Times New Roman" w:cs="Times New Roman"/>
          <w:sz w:val="28"/>
          <w:lang w:val="de-DE"/>
        </w:rPr>
      </w:pPr>
      <w:r w:rsidRPr="00FC3B1D">
        <w:rPr>
          <w:rFonts w:ascii="Times New Roman" w:hAnsi="Times New Roman" w:cs="Times New Roman"/>
          <w:sz w:val="28"/>
          <w:lang w:val="de-DE"/>
        </w:rPr>
        <w:t>Janak Puri, Delhi- 1</w:t>
      </w:r>
      <w:r w:rsidR="00ED51CE" w:rsidRPr="00FC3B1D">
        <w:rPr>
          <w:rFonts w:ascii="Times New Roman" w:hAnsi="Times New Roman" w:cs="Times New Roman"/>
          <w:sz w:val="28"/>
          <w:lang w:val="de-DE"/>
        </w:rPr>
        <w:t>1</w:t>
      </w:r>
      <w:r w:rsidRPr="00FC3B1D">
        <w:rPr>
          <w:rFonts w:ascii="Times New Roman" w:hAnsi="Times New Roman" w:cs="Times New Roman"/>
          <w:sz w:val="28"/>
          <w:lang w:val="de-DE"/>
        </w:rPr>
        <w:t>0058</w:t>
      </w:r>
    </w:p>
    <w:p w14:paraId="3916A96D" w14:textId="77777777" w:rsidR="00772457" w:rsidRPr="00FC3B1D" w:rsidRDefault="00557F3F" w:rsidP="00FC3B1D">
      <w:pPr>
        <w:ind w:left="3458" w:right="3005"/>
        <w:jc w:val="both"/>
        <w:rPr>
          <w:rFonts w:ascii="Times New Roman" w:hAnsi="Times New Roman" w:cs="Times New Roman"/>
          <w:sz w:val="28"/>
          <w:lang w:val="de-DE"/>
        </w:rPr>
      </w:pPr>
      <w:hyperlink r:id="rId11" w:history="1">
        <w:r w:rsidR="00772457" w:rsidRPr="00FC3B1D">
          <w:rPr>
            <w:rStyle w:val="Hyperlink"/>
            <w:rFonts w:ascii="Times New Roman" w:hAnsi="Times New Roman" w:cs="Times New Roman"/>
            <w:sz w:val="28"/>
            <w:lang w:val="de-DE"/>
          </w:rPr>
          <w:t>www.bharaticollege.du.ac.</w:t>
        </w:r>
      </w:hyperlink>
      <w:r w:rsidR="00772457" w:rsidRPr="00FC3B1D">
        <w:rPr>
          <w:rFonts w:ascii="Times New Roman" w:hAnsi="Times New Roman" w:cs="Times New Roman"/>
          <w:color w:val="0000FF"/>
          <w:sz w:val="28"/>
          <w:u w:val="single" w:color="0000FF"/>
          <w:lang w:val="de-DE"/>
        </w:rPr>
        <w:t>in</w:t>
      </w:r>
    </w:p>
    <w:p w14:paraId="356E841A" w14:textId="77777777" w:rsidR="00772457" w:rsidRPr="00FC3B1D" w:rsidRDefault="00772457" w:rsidP="00FC3B1D">
      <w:pPr>
        <w:pStyle w:val="BodyText"/>
        <w:jc w:val="both"/>
        <w:rPr>
          <w:rFonts w:ascii="Times New Roman" w:hAnsi="Times New Roman" w:cs="Times New Roman"/>
          <w:b w:val="0"/>
          <w:sz w:val="25"/>
          <w:lang w:val="de-DE"/>
        </w:rPr>
      </w:pPr>
    </w:p>
    <w:p w14:paraId="6BCEBA8D" w14:textId="77777777" w:rsidR="00772457" w:rsidRPr="00FC3B1D" w:rsidRDefault="00772457" w:rsidP="00FC3B1D">
      <w:pPr>
        <w:pStyle w:val="BodyText"/>
        <w:spacing w:before="35"/>
        <w:ind w:left="1521"/>
        <w:jc w:val="both"/>
        <w:rPr>
          <w:rFonts w:ascii="Times New Roman" w:hAnsi="Times New Roman" w:cs="Times New Roman"/>
        </w:rPr>
      </w:pPr>
      <w:r w:rsidRPr="00FC3B1D">
        <w:rPr>
          <w:rFonts w:ascii="Times New Roman" w:hAnsi="Times New Roman" w:cs="Times New Roman"/>
        </w:rPr>
        <w:t>Lesson Plan (CORE, Semester V, July to November2022)</w:t>
      </w:r>
    </w:p>
    <w:p w14:paraId="74D79CA5" w14:textId="77777777" w:rsidR="00772457" w:rsidRPr="00FC3B1D" w:rsidRDefault="00772457" w:rsidP="00FC3B1D">
      <w:pPr>
        <w:spacing w:before="1"/>
        <w:ind w:left="3600" w:right="1701"/>
        <w:jc w:val="both"/>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0"/>
        <w:gridCol w:w="180"/>
        <w:gridCol w:w="3978"/>
        <w:gridCol w:w="398"/>
        <w:gridCol w:w="1193"/>
        <w:gridCol w:w="2787"/>
        <w:gridCol w:w="675"/>
      </w:tblGrid>
      <w:tr w:rsidR="00772457" w:rsidRPr="00FC3B1D" w14:paraId="10B00937" w14:textId="77777777" w:rsidTr="00D011E3">
        <w:trPr>
          <w:gridAfter w:val="1"/>
          <w:wAfter w:w="720" w:type="dxa"/>
          <w:trHeight w:val="1075"/>
        </w:trPr>
        <w:tc>
          <w:tcPr>
            <w:tcW w:w="1335" w:type="dxa"/>
            <w:shd w:val="clear" w:color="auto" w:fill="BEBEBE"/>
          </w:tcPr>
          <w:p w14:paraId="0EA155AA" w14:textId="77777777" w:rsidR="00772457" w:rsidRPr="00FC3B1D" w:rsidRDefault="00772457" w:rsidP="00FC3B1D">
            <w:pPr>
              <w:pStyle w:val="TableParagraph"/>
              <w:ind w:left="107" w:right="417"/>
              <w:jc w:val="both"/>
              <w:rPr>
                <w:rFonts w:ascii="Times New Roman" w:hAnsi="Times New Roman" w:cs="Times New Roman"/>
                <w:b/>
              </w:rPr>
            </w:pPr>
            <w:r w:rsidRPr="00FC3B1D">
              <w:rPr>
                <w:rFonts w:ascii="Times New Roman" w:hAnsi="Times New Roman" w:cs="Times New Roman"/>
                <w:b/>
              </w:rPr>
              <w:t>Name of Teacher</w:t>
            </w:r>
          </w:p>
        </w:tc>
        <w:tc>
          <w:tcPr>
            <w:tcW w:w="4446" w:type="dxa"/>
            <w:gridSpan w:val="2"/>
          </w:tcPr>
          <w:p w14:paraId="5E6007A3" w14:textId="3EA9B365" w:rsidR="00772457" w:rsidRPr="00FC3B1D" w:rsidRDefault="00772457" w:rsidP="00FC3B1D">
            <w:pPr>
              <w:pStyle w:val="TableParagraph"/>
              <w:ind w:left="1101"/>
              <w:jc w:val="both"/>
              <w:rPr>
                <w:rFonts w:ascii="Times New Roman" w:hAnsi="Times New Roman" w:cs="Times New Roman"/>
              </w:rPr>
            </w:pPr>
            <w:r w:rsidRPr="00FC3B1D">
              <w:rPr>
                <w:rFonts w:ascii="Times New Roman" w:hAnsi="Times New Roman" w:cs="Times New Roman"/>
              </w:rPr>
              <w:t>Ms. Looke Kumari</w:t>
            </w:r>
          </w:p>
        </w:tc>
        <w:tc>
          <w:tcPr>
            <w:tcW w:w="1700" w:type="dxa"/>
            <w:gridSpan w:val="2"/>
            <w:shd w:val="clear" w:color="auto" w:fill="BEBEBE"/>
          </w:tcPr>
          <w:p w14:paraId="2511F0DA" w14:textId="77777777" w:rsidR="00772457" w:rsidRPr="00FC3B1D" w:rsidRDefault="00772457" w:rsidP="00FC3B1D">
            <w:pPr>
              <w:pStyle w:val="TableParagraph"/>
              <w:spacing w:line="292" w:lineRule="exact"/>
              <w:ind w:left="107"/>
              <w:jc w:val="both"/>
              <w:rPr>
                <w:rFonts w:ascii="Times New Roman" w:hAnsi="Times New Roman" w:cs="Times New Roman"/>
                <w:b/>
              </w:rPr>
            </w:pPr>
            <w:r w:rsidRPr="00FC3B1D">
              <w:rPr>
                <w:rFonts w:ascii="Times New Roman" w:hAnsi="Times New Roman" w:cs="Times New Roman"/>
                <w:b/>
              </w:rPr>
              <w:t>Department</w:t>
            </w:r>
          </w:p>
        </w:tc>
        <w:tc>
          <w:tcPr>
            <w:tcW w:w="2980" w:type="dxa"/>
          </w:tcPr>
          <w:p w14:paraId="3C519F9B" w14:textId="77777777" w:rsidR="00772457" w:rsidRPr="00FC3B1D" w:rsidRDefault="00772457" w:rsidP="00FC3B1D">
            <w:pPr>
              <w:pStyle w:val="TableParagraph"/>
              <w:spacing w:before="11"/>
              <w:jc w:val="both"/>
              <w:rPr>
                <w:rFonts w:ascii="Times New Roman" w:hAnsi="Times New Roman" w:cs="Times New Roman"/>
                <w:b/>
                <w:sz w:val="21"/>
              </w:rPr>
            </w:pPr>
          </w:p>
          <w:p w14:paraId="2264D0EE" w14:textId="5D013660" w:rsidR="00772457" w:rsidRPr="00FC3B1D" w:rsidRDefault="00772457" w:rsidP="00FC3B1D">
            <w:pPr>
              <w:pStyle w:val="TableParagraph"/>
              <w:ind w:right="652"/>
              <w:jc w:val="both"/>
              <w:rPr>
                <w:rFonts w:ascii="Times New Roman" w:hAnsi="Times New Roman" w:cs="Times New Roman"/>
              </w:rPr>
            </w:pPr>
            <w:r w:rsidRPr="00FC3B1D">
              <w:rPr>
                <w:rFonts w:ascii="Times New Roman" w:hAnsi="Times New Roman" w:cs="Times New Roman"/>
              </w:rPr>
              <w:t>Political    Scienc</w:t>
            </w:r>
            <w:r w:rsidR="00D82F6C" w:rsidRPr="00FC3B1D">
              <w:rPr>
                <w:rFonts w:ascii="Times New Roman" w:hAnsi="Times New Roman" w:cs="Times New Roman"/>
              </w:rPr>
              <w:t>e</w:t>
            </w:r>
          </w:p>
        </w:tc>
      </w:tr>
      <w:tr w:rsidR="00772457" w:rsidRPr="00FC3B1D" w14:paraId="1D7E9E24" w14:textId="77777777" w:rsidTr="00D011E3">
        <w:trPr>
          <w:gridAfter w:val="1"/>
          <w:wAfter w:w="720" w:type="dxa"/>
          <w:trHeight w:val="537"/>
        </w:trPr>
        <w:tc>
          <w:tcPr>
            <w:tcW w:w="1335" w:type="dxa"/>
            <w:shd w:val="clear" w:color="auto" w:fill="BEBEBE"/>
          </w:tcPr>
          <w:p w14:paraId="4C5E32C9" w14:textId="77777777" w:rsidR="00772457" w:rsidRPr="00FC3B1D" w:rsidRDefault="00772457" w:rsidP="00FC3B1D">
            <w:pPr>
              <w:pStyle w:val="TableParagraph"/>
              <w:spacing w:line="268" w:lineRule="exact"/>
              <w:ind w:left="107"/>
              <w:jc w:val="both"/>
              <w:rPr>
                <w:rFonts w:ascii="Times New Roman" w:hAnsi="Times New Roman" w:cs="Times New Roman"/>
                <w:b/>
              </w:rPr>
            </w:pPr>
            <w:r w:rsidRPr="00FC3B1D">
              <w:rPr>
                <w:rFonts w:ascii="Times New Roman" w:hAnsi="Times New Roman" w:cs="Times New Roman"/>
                <w:b/>
              </w:rPr>
              <w:t>Course</w:t>
            </w:r>
          </w:p>
        </w:tc>
        <w:tc>
          <w:tcPr>
            <w:tcW w:w="4446" w:type="dxa"/>
            <w:gridSpan w:val="2"/>
          </w:tcPr>
          <w:p w14:paraId="54CF1E83" w14:textId="77777777" w:rsidR="00772457" w:rsidRPr="00FC3B1D" w:rsidRDefault="00772457" w:rsidP="00FC3B1D">
            <w:pPr>
              <w:pStyle w:val="TableParagraph"/>
              <w:spacing w:line="268" w:lineRule="exact"/>
              <w:ind w:left="1223"/>
              <w:jc w:val="both"/>
              <w:rPr>
                <w:rFonts w:ascii="Times New Roman" w:hAnsi="Times New Roman" w:cs="Times New Roman"/>
              </w:rPr>
            </w:pPr>
            <w:r w:rsidRPr="00FC3B1D">
              <w:rPr>
                <w:rFonts w:ascii="Times New Roman" w:hAnsi="Times New Roman" w:cs="Times New Roman"/>
              </w:rPr>
              <w:t>B.A.(Hons) Pol Sc.</w:t>
            </w:r>
          </w:p>
        </w:tc>
        <w:tc>
          <w:tcPr>
            <w:tcW w:w="1700" w:type="dxa"/>
            <w:gridSpan w:val="2"/>
            <w:shd w:val="clear" w:color="auto" w:fill="BEBEBE"/>
          </w:tcPr>
          <w:p w14:paraId="28D26B19" w14:textId="77777777" w:rsidR="00772457" w:rsidRPr="00FC3B1D" w:rsidRDefault="00772457" w:rsidP="00FC3B1D">
            <w:pPr>
              <w:pStyle w:val="TableParagraph"/>
              <w:spacing w:line="292" w:lineRule="exact"/>
              <w:ind w:left="107"/>
              <w:jc w:val="both"/>
              <w:rPr>
                <w:rFonts w:ascii="Times New Roman" w:hAnsi="Times New Roman" w:cs="Times New Roman"/>
                <w:b/>
              </w:rPr>
            </w:pPr>
            <w:r w:rsidRPr="00FC3B1D">
              <w:rPr>
                <w:rFonts w:ascii="Times New Roman" w:hAnsi="Times New Roman" w:cs="Times New Roman"/>
                <w:b/>
              </w:rPr>
              <w:t>Semester</w:t>
            </w:r>
          </w:p>
        </w:tc>
        <w:tc>
          <w:tcPr>
            <w:tcW w:w="2980" w:type="dxa"/>
          </w:tcPr>
          <w:p w14:paraId="2B6359F4" w14:textId="77777777" w:rsidR="00772457" w:rsidRPr="00FC3B1D" w:rsidRDefault="00772457" w:rsidP="00FC3B1D">
            <w:pPr>
              <w:pStyle w:val="TableParagraph"/>
              <w:spacing w:line="268" w:lineRule="exact"/>
              <w:ind w:left="654" w:right="652"/>
              <w:jc w:val="both"/>
              <w:rPr>
                <w:rFonts w:ascii="Times New Roman" w:hAnsi="Times New Roman" w:cs="Times New Roman"/>
              </w:rPr>
            </w:pPr>
            <w:r w:rsidRPr="00FC3B1D">
              <w:rPr>
                <w:rFonts w:ascii="Times New Roman" w:hAnsi="Times New Roman" w:cs="Times New Roman"/>
              </w:rPr>
              <w:t>V</w:t>
            </w:r>
          </w:p>
        </w:tc>
      </w:tr>
      <w:tr w:rsidR="00772457" w:rsidRPr="00FC3B1D" w14:paraId="47294082" w14:textId="77777777" w:rsidTr="00D011E3">
        <w:trPr>
          <w:gridAfter w:val="1"/>
          <w:wAfter w:w="720" w:type="dxa"/>
          <w:trHeight w:val="537"/>
        </w:trPr>
        <w:tc>
          <w:tcPr>
            <w:tcW w:w="1335" w:type="dxa"/>
            <w:shd w:val="clear" w:color="auto" w:fill="BEBEBE"/>
          </w:tcPr>
          <w:p w14:paraId="1D857CE8" w14:textId="77777777" w:rsidR="00772457" w:rsidRPr="00FC3B1D" w:rsidRDefault="00772457" w:rsidP="00FC3B1D">
            <w:pPr>
              <w:pStyle w:val="TableParagraph"/>
              <w:spacing w:line="268" w:lineRule="exact"/>
              <w:ind w:left="107"/>
              <w:jc w:val="both"/>
              <w:rPr>
                <w:rFonts w:ascii="Times New Roman" w:hAnsi="Times New Roman" w:cs="Times New Roman"/>
                <w:b/>
              </w:rPr>
            </w:pPr>
            <w:r w:rsidRPr="00FC3B1D">
              <w:rPr>
                <w:rFonts w:ascii="Times New Roman" w:hAnsi="Times New Roman" w:cs="Times New Roman"/>
                <w:b/>
              </w:rPr>
              <w:t>Paper</w:t>
            </w:r>
          </w:p>
        </w:tc>
        <w:tc>
          <w:tcPr>
            <w:tcW w:w="4446" w:type="dxa"/>
            <w:gridSpan w:val="2"/>
          </w:tcPr>
          <w:p w14:paraId="2515A21B" w14:textId="77777777" w:rsidR="00772457" w:rsidRPr="00FC3B1D" w:rsidRDefault="00772457" w:rsidP="00FC3B1D">
            <w:pPr>
              <w:pStyle w:val="TableParagraph"/>
              <w:spacing w:line="249" w:lineRule="exact"/>
              <w:ind w:left="1101"/>
              <w:jc w:val="both"/>
              <w:rPr>
                <w:rFonts w:ascii="Times New Roman" w:hAnsi="Times New Roman" w:cs="Times New Roman"/>
              </w:rPr>
            </w:pPr>
            <w:r w:rsidRPr="00FC3B1D">
              <w:rPr>
                <w:rFonts w:ascii="Times New Roman" w:hAnsi="Times New Roman" w:cs="Times New Roman"/>
              </w:rPr>
              <w:t>Classical Political Philosophy</w:t>
            </w:r>
          </w:p>
        </w:tc>
        <w:tc>
          <w:tcPr>
            <w:tcW w:w="1700" w:type="dxa"/>
            <w:gridSpan w:val="2"/>
            <w:shd w:val="clear" w:color="auto" w:fill="BEBEBE"/>
          </w:tcPr>
          <w:p w14:paraId="49F8A6C5" w14:textId="77777777" w:rsidR="00772457" w:rsidRPr="00FC3B1D" w:rsidRDefault="00772457" w:rsidP="00FC3B1D">
            <w:pPr>
              <w:pStyle w:val="TableParagraph"/>
              <w:spacing w:line="268" w:lineRule="exact"/>
              <w:ind w:left="107"/>
              <w:jc w:val="both"/>
              <w:rPr>
                <w:rFonts w:ascii="Times New Roman" w:hAnsi="Times New Roman" w:cs="Times New Roman"/>
                <w:b/>
              </w:rPr>
            </w:pPr>
            <w:r w:rsidRPr="00FC3B1D">
              <w:rPr>
                <w:rFonts w:ascii="Times New Roman" w:hAnsi="Times New Roman" w:cs="Times New Roman"/>
                <w:b/>
              </w:rPr>
              <w:t>Academic Year</w:t>
            </w:r>
          </w:p>
        </w:tc>
        <w:tc>
          <w:tcPr>
            <w:tcW w:w="2980" w:type="dxa"/>
          </w:tcPr>
          <w:p w14:paraId="6322BFE9" w14:textId="77777777" w:rsidR="00772457" w:rsidRPr="00FC3B1D" w:rsidRDefault="00772457" w:rsidP="00FC3B1D">
            <w:pPr>
              <w:pStyle w:val="TableParagraph"/>
              <w:spacing w:line="268" w:lineRule="exact"/>
              <w:ind w:left="657" w:right="652"/>
              <w:jc w:val="both"/>
              <w:rPr>
                <w:rFonts w:ascii="Times New Roman" w:hAnsi="Times New Roman" w:cs="Times New Roman"/>
              </w:rPr>
            </w:pPr>
            <w:r w:rsidRPr="00FC3B1D">
              <w:rPr>
                <w:rFonts w:ascii="Times New Roman" w:hAnsi="Times New Roman" w:cs="Times New Roman"/>
              </w:rPr>
              <w:t>2022-2023</w:t>
            </w:r>
          </w:p>
        </w:tc>
      </w:tr>
      <w:tr w:rsidR="00772457" w:rsidRPr="00FC3B1D" w14:paraId="099884C0" w14:textId="77777777" w:rsidTr="00D011E3">
        <w:trPr>
          <w:gridAfter w:val="1"/>
          <w:wAfter w:w="720" w:type="dxa"/>
          <w:trHeight w:val="537"/>
        </w:trPr>
        <w:tc>
          <w:tcPr>
            <w:tcW w:w="10461" w:type="dxa"/>
            <w:gridSpan w:val="6"/>
            <w:shd w:val="clear" w:color="auto" w:fill="BEBEBE"/>
          </w:tcPr>
          <w:p w14:paraId="149CA687" w14:textId="77777777" w:rsidR="00772457" w:rsidRPr="00FC3B1D" w:rsidRDefault="00772457" w:rsidP="00FC3B1D">
            <w:pPr>
              <w:pStyle w:val="TableParagraph"/>
              <w:spacing w:before="11"/>
              <w:jc w:val="both"/>
              <w:rPr>
                <w:rFonts w:ascii="Times New Roman" w:hAnsi="Times New Roman" w:cs="Times New Roman"/>
                <w:b/>
                <w:sz w:val="21"/>
              </w:rPr>
            </w:pPr>
          </w:p>
          <w:p w14:paraId="58AD40B7" w14:textId="77777777" w:rsidR="00772457" w:rsidRPr="00FC3B1D" w:rsidRDefault="00772457" w:rsidP="00FC3B1D">
            <w:pPr>
              <w:pStyle w:val="TableParagraph"/>
              <w:spacing w:line="249" w:lineRule="exact"/>
              <w:ind w:left="107"/>
              <w:jc w:val="both"/>
              <w:rPr>
                <w:rFonts w:ascii="Times New Roman" w:hAnsi="Times New Roman" w:cs="Times New Roman"/>
                <w:b/>
              </w:rPr>
            </w:pPr>
            <w:r w:rsidRPr="00FC3B1D">
              <w:rPr>
                <w:rFonts w:ascii="Times New Roman" w:hAnsi="Times New Roman" w:cs="Times New Roman"/>
                <w:b/>
              </w:rPr>
              <w:t>Learning Objectives</w:t>
            </w:r>
          </w:p>
        </w:tc>
      </w:tr>
      <w:tr w:rsidR="00772457" w:rsidRPr="00FC3B1D" w14:paraId="776B56F1" w14:textId="77777777" w:rsidTr="00D011E3">
        <w:trPr>
          <w:gridAfter w:val="1"/>
          <w:wAfter w:w="720" w:type="dxa"/>
          <w:trHeight w:val="1634"/>
        </w:trPr>
        <w:tc>
          <w:tcPr>
            <w:tcW w:w="10461" w:type="dxa"/>
            <w:gridSpan w:val="6"/>
          </w:tcPr>
          <w:p w14:paraId="3B296C2D" w14:textId="77777777" w:rsidR="00772457" w:rsidRPr="00FC3B1D" w:rsidRDefault="00772457" w:rsidP="00FC3B1D">
            <w:pPr>
              <w:pStyle w:val="TableParagraph"/>
              <w:jc w:val="both"/>
              <w:rPr>
                <w:rFonts w:ascii="Times New Roman" w:hAnsi="Times New Roman" w:cs="Times New Roman"/>
                <w:b/>
              </w:rPr>
            </w:pPr>
          </w:p>
          <w:p w14:paraId="3F27DD8E" w14:textId="77777777" w:rsidR="00772457" w:rsidRPr="00FC3B1D" w:rsidRDefault="00772457" w:rsidP="00FC3B1D">
            <w:pPr>
              <w:pStyle w:val="TableParagraph"/>
              <w:spacing w:before="11"/>
              <w:jc w:val="both"/>
              <w:rPr>
                <w:rFonts w:ascii="Times New Roman" w:hAnsi="Times New Roman" w:cs="Times New Roman"/>
              </w:rPr>
            </w:pPr>
            <w:r w:rsidRPr="00FC3B1D">
              <w:rPr>
                <w:rFonts w:ascii="Times New Roman" w:hAnsi="Times New Roman" w:cs="Times New Roman"/>
              </w:rPr>
              <w:t>This course goes back to Greek antiquity and familiarizes the students with the manner in which the political questions were first posed and are being answered in normative ways. The aim is to 74 introduce to the students the questions, ideas and values of political philosophy which are being addressed by the political philosophers as part of contemporary political thinking. In this manner students would be familiarized with the theoretical origins of key concepts in political science.</w:t>
            </w:r>
          </w:p>
        </w:tc>
      </w:tr>
      <w:tr w:rsidR="00772457" w:rsidRPr="00FC3B1D" w14:paraId="10C6C2D4" w14:textId="77777777" w:rsidTr="00D011E3">
        <w:trPr>
          <w:gridAfter w:val="1"/>
          <w:wAfter w:w="720" w:type="dxa"/>
          <w:trHeight w:val="537"/>
        </w:trPr>
        <w:tc>
          <w:tcPr>
            <w:tcW w:w="10461" w:type="dxa"/>
            <w:gridSpan w:val="6"/>
            <w:shd w:val="clear" w:color="auto" w:fill="BEBEBE"/>
          </w:tcPr>
          <w:p w14:paraId="6BF34AE4" w14:textId="77777777" w:rsidR="00772457" w:rsidRPr="00FC3B1D" w:rsidRDefault="00772457" w:rsidP="00FC3B1D">
            <w:pPr>
              <w:pStyle w:val="TableParagraph"/>
              <w:spacing w:before="11"/>
              <w:jc w:val="both"/>
              <w:rPr>
                <w:rFonts w:ascii="Times New Roman" w:hAnsi="Times New Roman" w:cs="Times New Roman"/>
                <w:b/>
                <w:sz w:val="21"/>
              </w:rPr>
            </w:pPr>
          </w:p>
          <w:p w14:paraId="6F8D0A08" w14:textId="77777777" w:rsidR="00772457" w:rsidRPr="00FC3B1D" w:rsidRDefault="00772457" w:rsidP="00FC3B1D">
            <w:pPr>
              <w:pStyle w:val="TableParagraph"/>
              <w:spacing w:line="249" w:lineRule="exact"/>
              <w:ind w:left="107"/>
              <w:jc w:val="both"/>
              <w:rPr>
                <w:rFonts w:ascii="Times New Roman" w:hAnsi="Times New Roman" w:cs="Times New Roman"/>
                <w:b/>
              </w:rPr>
            </w:pPr>
            <w:r w:rsidRPr="00FC3B1D">
              <w:rPr>
                <w:rFonts w:ascii="Times New Roman" w:hAnsi="Times New Roman" w:cs="Times New Roman"/>
                <w:b/>
              </w:rPr>
              <w:t>Learning Outcomes</w:t>
            </w:r>
          </w:p>
        </w:tc>
      </w:tr>
      <w:tr w:rsidR="00772457" w:rsidRPr="00FC3B1D" w14:paraId="702595B4" w14:textId="77777777" w:rsidTr="00D011E3">
        <w:trPr>
          <w:gridAfter w:val="1"/>
          <w:wAfter w:w="720" w:type="dxa"/>
          <w:trHeight w:val="3012"/>
        </w:trPr>
        <w:tc>
          <w:tcPr>
            <w:tcW w:w="10461" w:type="dxa"/>
            <w:gridSpan w:val="6"/>
          </w:tcPr>
          <w:p w14:paraId="342D047A" w14:textId="77777777" w:rsidR="00772457" w:rsidRPr="00FC3B1D" w:rsidRDefault="00772457" w:rsidP="00FC3B1D">
            <w:pPr>
              <w:pStyle w:val="TableParagraph"/>
              <w:spacing w:line="268" w:lineRule="exact"/>
              <w:ind w:left="107"/>
              <w:jc w:val="both"/>
              <w:rPr>
                <w:rFonts w:ascii="Times New Roman" w:hAnsi="Times New Roman" w:cs="Times New Roman"/>
              </w:rPr>
            </w:pPr>
          </w:p>
          <w:p w14:paraId="3E117E68" w14:textId="77777777" w:rsidR="00772457" w:rsidRPr="00FC3B1D" w:rsidRDefault="00772457" w:rsidP="00FC3B1D">
            <w:pPr>
              <w:pStyle w:val="TableParagraph"/>
              <w:spacing w:line="268" w:lineRule="exact"/>
              <w:ind w:left="107"/>
              <w:jc w:val="both"/>
              <w:rPr>
                <w:rFonts w:ascii="Times New Roman" w:hAnsi="Times New Roman" w:cs="Times New Roman"/>
              </w:rPr>
            </w:pPr>
          </w:p>
          <w:p w14:paraId="402B3D90" w14:textId="77777777" w:rsidR="00772457" w:rsidRPr="00FC3B1D" w:rsidRDefault="00772457" w:rsidP="00FC3B1D">
            <w:pPr>
              <w:pStyle w:val="TableParagraph"/>
              <w:tabs>
                <w:tab w:val="left" w:pos="1047"/>
              </w:tabs>
              <w:ind w:left="720"/>
              <w:jc w:val="both"/>
              <w:rPr>
                <w:rFonts w:ascii="Times New Roman" w:hAnsi="Times New Roman" w:cs="Times New Roman"/>
              </w:rPr>
            </w:pPr>
          </w:p>
          <w:p w14:paraId="55E598B9" w14:textId="77777777" w:rsidR="00772457" w:rsidRPr="00FC3B1D" w:rsidRDefault="00772457" w:rsidP="00FC3B1D">
            <w:pPr>
              <w:pStyle w:val="TableParagraph"/>
              <w:tabs>
                <w:tab w:val="left" w:pos="1047"/>
              </w:tabs>
              <w:ind w:left="720"/>
              <w:jc w:val="both"/>
              <w:rPr>
                <w:rFonts w:ascii="Times New Roman" w:hAnsi="Times New Roman" w:cs="Times New Roman"/>
              </w:rPr>
            </w:pPr>
            <w:r w:rsidRPr="00FC3B1D">
              <w:rPr>
                <w:rFonts w:ascii="Times New Roman" w:hAnsi="Times New Roman" w:cs="Times New Roman"/>
              </w:rPr>
              <w:t xml:space="preserve">By the end of the course students would be able to: </w:t>
            </w:r>
          </w:p>
          <w:p w14:paraId="6420E21F" w14:textId="77777777" w:rsidR="00772457" w:rsidRPr="00FC3B1D" w:rsidRDefault="00772457" w:rsidP="00FC3B1D">
            <w:pPr>
              <w:pStyle w:val="TableParagraph"/>
              <w:tabs>
                <w:tab w:val="left" w:pos="1047"/>
              </w:tabs>
              <w:ind w:left="720"/>
              <w:jc w:val="both"/>
              <w:rPr>
                <w:rFonts w:ascii="Times New Roman" w:hAnsi="Times New Roman" w:cs="Times New Roman"/>
              </w:rPr>
            </w:pPr>
          </w:p>
          <w:p w14:paraId="5C8FB533" w14:textId="77777777" w:rsidR="00772457" w:rsidRPr="00FC3B1D" w:rsidRDefault="00772457" w:rsidP="00FC3B1D">
            <w:pPr>
              <w:pStyle w:val="TableParagraph"/>
              <w:tabs>
                <w:tab w:val="left" w:pos="1047"/>
              </w:tabs>
              <w:ind w:left="720"/>
              <w:jc w:val="both"/>
              <w:rPr>
                <w:rFonts w:ascii="Times New Roman" w:hAnsi="Times New Roman" w:cs="Times New Roman"/>
              </w:rPr>
            </w:pPr>
            <w:r w:rsidRPr="00FC3B1D">
              <w:rPr>
                <w:rFonts w:ascii="Times New Roman" w:hAnsi="Times New Roman" w:cs="Times New Roman"/>
              </w:rPr>
              <w:t xml:space="preserve">• Understand how to read and decode the classics and use them to solve contemporary socio-political problems. </w:t>
            </w:r>
          </w:p>
          <w:p w14:paraId="10273BA0" w14:textId="77777777" w:rsidR="00772457" w:rsidRPr="00FC3B1D" w:rsidRDefault="00772457" w:rsidP="00FC3B1D">
            <w:pPr>
              <w:pStyle w:val="TableParagraph"/>
              <w:tabs>
                <w:tab w:val="left" w:pos="1047"/>
              </w:tabs>
              <w:ind w:left="720"/>
              <w:jc w:val="both"/>
              <w:rPr>
                <w:rFonts w:ascii="Times New Roman" w:hAnsi="Times New Roman" w:cs="Times New Roman"/>
              </w:rPr>
            </w:pPr>
          </w:p>
          <w:p w14:paraId="4C271149" w14:textId="77777777" w:rsidR="00772457" w:rsidRPr="00FC3B1D" w:rsidRDefault="00772457" w:rsidP="00FC3B1D">
            <w:pPr>
              <w:pStyle w:val="TableParagraph"/>
              <w:tabs>
                <w:tab w:val="left" w:pos="1047"/>
              </w:tabs>
              <w:ind w:left="720"/>
              <w:jc w:val="both"/>
              <w:rPr>
                <w:rFonts w:ascii="Times New Roman" w:hAnsi="Times New Roman" w:cs="Times New Roman"/>
              </w:rPr>
            </w:pPr>
            <w:r w:rsidRPr="00FC3B1D">
              <w:rPr>
                <w:rFonts w:ascii="Times New Roman" w:hAnsi="Times New Roman" w:cs="Times New Roman"/>
              </w:rPr>
              <w:t>• Connect with historically written texts and can interpret it in familiar way (the way Philosophers think).</w:t>
            </w:r>
          </w:p>
          <w:p w14:paraId="11CF0526" w14:textId="77777777" w:rsidR="00772457" w:rsidRPr="00FC3B1D" w:rsidRDefault="00772457" w:rsidP="00FC3B1D">
            <w:pPr>
              <w:pStyle w:val="TableParagraph"/>
              <w:tabs>
                <w:tab w:val="left" w:pos="1047"/>
              </w:tabs>
              <w:ind w:left="720"/>
              <w:jc w:val="both"/>
              <w:rPr>
                <w:rFonts w:ascii="Times New Roman" w:hAnsi="Times New Roman" w:cs="Times New Roman"/>
              </w:rPr>
            </w:pPr>
          </w:p>
          <w:p w14:paraId="4E053E4C" w14:textId="77777777" w:rsidR="00772457" w:rsidRPr="00FC3B1D" w:rsidRDefault="00772457" w:rsidP="00FC3B1D">
            <w:pPr>
              <w:pStyle w:val="TableParagraph"/>
              <w:tabs>
                <w:tab w:val="left" w:pos="1047"/>
              </w:tabs>
              <w:ind w:left="720"/>
              <w:jc w:val="both"/>
              <w:rPr>
                <w:rFonts w:ascii="Times New Roman" w:hAnsi="Times New Roman" w:cs="Times New Roman"/>
              </w:rPr>
            </w:pPr>
            <w:r w:rsidRPr="00FC3B1D">
              <w:rPr>
                <w:rFonts w:ascii="Times New Roman" w:hAnsi="Times New Roman" w:cs="Times New Roman"/>
              </w:rPr>
              <w:t xml:space="preserve"> • Clearly present their own arguments and thoughts about contemporary issues and develop ideas to solve them through logical validation.</w:t>
            </w:r>
          </w:p>
          <w:p w14:paraId="3A33CBFE" w14:textId="77777777" w:rsidR="00772457" w:rsidRPr="00FC3B1D" w:rsidRDefault="00772457" w:rsidP="00FC3B1D">
            <w:pPr>
              <w:pStyle w:val="TableParagraph"/>
              <w:tabs>
                <w:tab w:val="left" w:pos="1047"/>
              </w:tabs>
              <w:ind w:left="720"/>
              <w:jc w:val="both"/>
              <w:rPr>
                <w:rFonts w:ascii="Times New Roman" w:hAnsi="Times New Roman" w:cs="Times New Roman"/>
              </w:rPr>
            </w:pPr>
          </w:p>
        </w:tc>
      </w:tr>
      <w:tr w:rsidR="00772457" w:rsidRPr="00FC3B1D" w14:paraId="5DA69C09" w14:textId="77777777" w:rsidTr="00D011E3">
        <w:trPr>
          <w:gridAfter w:val="1"/>
          <w:wAfter w:w="720" w:type="dxa"/>
          <w:trHeight w:val="1074"/>
        </w:trPr>
        <w:tc>
          <w:tcPr>
            <w:tcW w:w="10461" w:type="dxa"/>
            <w:gridSpan w:val="6"/>
            <w:shd w:val="clear" w:color="auto" w:fill="BEBEBE"/>
          </w:tcPr>
          <w:p w14:paraId="6CED10B3" w14:textId="77777777" w:rsidR="00772457" w:rsidRPr="00FC3B1D" w:rsidRDefault="00772457" w:rsidP="00FC3B1D">
            <w:pPr>
              <w:pStyle w:val="TableParagraph"/>
              <w:spacing w:before="269"/>
              <w:ind w:right="4141"/>
              <w:jc w:val="both"/>
              <w:rPr>
                <w:rFonts w:ascii="Times New Roman" w:hAnsi="Times New Roman" w:cs="Times New Roman"/>
                <w:b/>
                <w:sz w:val="36"/>
                <w:szCs w:val="36"/>
              </w:rPr>
            </w:pPr>
            <w:r w:rsidRPr="00FC3B1D">
              <w:rPr>
                <w:rFonts w:ascii="Times New Roman" w:hAnsi="Times New Roman" w:cs="Times New Roman"/>
                <w:b/>
                <w:sz w:val="36"/>
                <w:szCs w:val="36"/>
              </w:rPr>
              <w:t>Lesson Plan</w:t>
            </w:r>
          </w:p>
        </w:tc>
      </w:tr>
      <w:tr w:rsidR="00772457" w:rsidRPr="00FC3B1D" w14:paraId="5DFAFDFC" w14:textId="77777777" w:rsidTr="00D011E3">
        <w:trPr>
          <w:gridAfter w:val="1"/>
          <w:wAfter w:w="720" w:type="dxa"/>
          <w:trHeight w:val="803"/>
        </w:trPr>
        <w:tc>
          <w:tcPr>
            <w:tcW w:w="1527" w:type="dxa"/>
            <w:gridSpan w:val="2"/>
            <w:shd w:val="clear" w:color="auto" w:fill="DAEDF3"/>
          </w:tcPr>
          <w:p w14:paraId="5BBCEC98" w14:textId="77777777" w:rsidR="00772457" w:rsidRPr="00FC3B1D" w:rsidRDefault="00772457" w:rsidP="00FC3B1D">
            <w:pPr>
              <w:pStyle w:val="TableParagraph"/>
              <w:spacing w:before="11"/>
              <w:jc w:val="both"/>
              <w:rPr>
                <w:rFonts w:ascii="Times New Roman" w:hAnsi="Times New Roman" w:cs="Times New Roman"/>
                <w:b/>
                <w:sz w:val="21"/>
              </w:rPr>
            </w:pPr>
          </w:p>
          <w:p w14:paraId="79CD6F90" w14:textId="77777777" w:rsidR="00772457" w:rsidRPr="00FC3B1D" w:rsidRDefault="00772457" w:rsidP="00FC3B1D">
            <w:pPr>
              <w:pStyle w:val="TableParagraph"/>
              <w:ind w:left="316"/>
              <w:jc w:val="both"/>
              <w:rPr>
                <w:rFonts w:ascii="Times New Roman" w:hAnsi="Times New Roman" w:cs="Times New Roman"/>
                <w:b/>
              </w:rPr>
            </w:pPr>
            <w:r w:rsidRPr="00FC3B1D">
              <w:rPr>
                <w:rFonts w:ascii="Times New Roman" w:hAnsi="Times New Roman" w:cs="Times New Roman"/>
                <w:b/>
              </w:rPr>
              <w:t>Week No.</w:t>
            </w:r>
          </w:p>
        </w:tc>
        <w:tc>
          <w:tcPr>
            <w:tcW w:w="4679" w:type="dxa"/>
            <w:gridSpan w:val="2"/>
            <w:shd w:val="clear" w:color="auto" w:fill="DAEDF3"/>
          </w:tcPr>
          <w:p w14:paraId="593DDA2D" w14:textId="77777777" w:rsidR="00772457" w:rsidRPr="00FC3B1D" w:rsidRDefault="00772457" w:rsidP="00FC3B1D">
            <w:pPr>
              <w:pStyle w:val="TableParagraph"/>
              <w:spacing w:before="11"/>
              <w:jc w:val="both"/>
              <w:rPr>
                <w:rFonts w:ascii="Times New Roman" w:hAnsi="Times New Roman" w:cs="Times New Roman"/>
                <w:b/>
                <w:sz w:val="21"/>
              </w:rPr>
            </w:pPr>
          </w:p>
          <w:p w14:paraId="34E7DBB9" w14:textId="77777777" w:rsidR="00772457" w:rsidRPr="00FC3B1D" w:rsidRDefault="00772457" w:rsidP="00FC3B1D">
            <w:pPr>
              <w:pStyle w:val="TableParagraph"/>
              <w:ind w:left="1449"/>
              <w:jc w:val="both"/>
              <w:rPr>
                <w:rFonts w:ascii="Times New Roman" w:hAnsi="Times New Roman" w:cs="Times New Roman"/>
                <w:b/>
              </w:rPr>
            </w:pPr>
            <w:r w:rsidRPr="00FC3B1D">
              <w:rPr>
                <w:rFonts w:ascii="Times New Roman" w:hAnsi="Times New Roman" w:cs="Times New Roman"/>
                <w:b/>
              </w:rPr>
              <w:t>Theme/Curriculum</w:t>
            </w:r>
          </w:p>
        </w:tc>
        <w:tc>
          <w:tcPr>
            <w:tcW w:w="4255" w:type="dxa"/>
            <w:gridSpan w:val="2"/>
            <w:shd w:val="clear" w:color="auto" w:fill="DAEDF3"/>
          </w:tcPr>
          <w:p w14:paraId="3DE506D9" w14:textId="77777777" w:rsidR="00772457" w:rsidRPr="00FC3B1D" w:rsidRDefault="00772457" w:rsidP="00FC3B1D">
            <w:pPr>
              <w:pStyle w:val="TableParagraph"/>
              <w:spacing w:before="11"/>
              <w:jc w:val="both"/>
              <w:rPr>
                <w:rFonts w:ascii="Times New Roman" w:hAnsi="Times New Roman" w:cs="Times New Roman"/>
                <w:b/>
                <w:sz w:val="21"/>
              </w:rPr>
            </w:pPr>
          </w:p>
          <w:p w14:paraId="164486FB" w14:textId="77777777" w:rsidR="00772457" w:rsidRPr="00FC3B1D" w:rsidRDefault="00772457" w:rsidP="00FC3B1D">
            <w:pPr>
              <w:pStyle w:val="TableParagraph"/>
              <w:ind w:left="877"/>
              <w:jc w:val="both"/>
              <w:rPr>
                <w:rFonts w:ascii="Times New Roman" w:hAnsi="Times New Roman" w:cs="Times New Roman"/>
                <w:b/>
              </w:rPr>
            </w:pPr>
            <w:r w:rsidRPr="00FC3B1D">
              <w:rPr>
                <w:rFonts w:ascii="Times New Roman" w:hAnsi="Times New Roman" w:cs="Times New Roman"/>
                <w:b/>
              </w:rPr>
              <w:t>Any Additional Information</w:t>
            </w:r>
          </w:p>
        </w:tc>
      </w:tr>
      <w:tr w:rsidR="00772457" w:rsidRPr="00FC3B1D" w14:paraId="27BB4598" w14:textId="77777777" w:rsidTr="00D011E3">
        <w:trPr>
          <w:gridAfter w:val="1"/>
          <w:wAfter w:w="720" w:type="dxa"/>
          <w:trHeight w:val="983"/>
        </w:trPr>
        <w:tc>
          <w:tcPr>
            <w:tcW w:w="1527" w:type="dxa"/>
            <w:gridSpan w:val="2"/>
          </w:tcPr>
          <w:p w14:paraId="00EE8C3C" w14:textId="77777777" w:rsidR="00772457" w:rsidRPr="00FC3B1D" w:rsidRDefault="00772457" w:rsidP="00FC3B1D">
            <w:pPr>
              <w:pStyle w:val="TableParagraph"/>
              <w:spacing w:before="1"/>
              <w:ind w:left="107"/>
              <w:jc w:val="both"/>
              <w:rPr>
                <w:rFonts w:ascii="Times New Roman" w:hAnsi="Times New Roman" w:cs="Times New Roman"/>
                <w:sz w:val="24"/>
              </w:rPr>
            </w:pPr>
            <w:r w:rsidRPr="00FC3B1D">
              <w:rPr>
                <w:rFonts w:ascii="Times New Roman" w:hAnsi="Times New Roman" w:cs="Times New Roman"/>
                <w:sz w:val="24"/>
              </w:rPr>
              <w:t>Week 1</w:t>
            </w:r>
          </w:p>
        </w:tc>
        <w:tc>
          <w:tcPr>
            <w:tcW w:w="4679" w:type="dxa"/>
            <w:gridSpan w:val="2"/>
          </w:tcPr>
          <w:p w14:paraId="5A868B8C" w14:textId="77777777" w:rsidR="00772457" w:rsidRPr="00FC3B1D" w:rsidRDefault="00772457" w:rsidP="00FC3B1D">
            <w:pPr>
              <w:pStyle w:val="TableParagraph"/>
              <w:spacing w:line="267" w:lineRule="exact"/>
              <w:ind w:left="720"/>
              <w:jc w:val="both"/>
              <w:rPr>
                <w:rFonts w:ascii="Times New Roman" w:hAnsi="Times New Roman" w:cs="Times New Roman"/>
              </w:rPr>
            </w:pPr>
            <w:r w:rsidRPr="00FC3B1D">
              <w:rPr>
                <w:rFonts w:ascii="Times New Roman" w:hAnsi="Times New Roman" w:cs="Times New Roman"/>
              </w:rPr>
              <w:t xml:space="preserve">Unit 1 </w:t>
            </w:r>
          </w:p>
          <w:p w14:paraId="76A46B13" w14:textId="77777777" w:rsidR="00772457" w:rsidRPr="00E93246" w:rsidRDefault="00772457" w:rsidP="00FC3B1D">
            <w:pPr>
              <w:pStyle w:val="TableParagraph"/>
              <w:spacing w:line="267" w:lineRule="exact"/>
              <w:ind w:left="720"/>
              <w:jc w:val="both"/>
              <w:rPr>
                <w:rFonts w:ascii="Times New Roman" w:hAnsi="Times New Roman" w:cs="Times New Roman"/>
                <w:b/>
                <w:bCs/>
              </w:rPr>
            </w:pPr>
            <w:r w:rsidRPr="00E93246">
              <w:rPr>
                <w:rFonts w:ascii="Times New Roman" w:hAnsi="Times New Roman" w:cs="Times New Roman"/>
                <w:b/>
                <w:bCs/>
              </w:rPr>
              <w:t>Text and Interpretation</w:t>
            </w:r>
          </w:p>
        </w:tc>
        <w:tc>
          <w:tcPr>
            <w:tcW w:w="4255" w:type="dxa"/>
            <w:gridSpan w:val="2"/>
          </w:tcPr>
          <w:p w14:paraId="1CACAED1" w14:textId="77777777" w:rsidR="00772457" w:rsidRPr="00FC3B1D" w:rsidRDefault="00772457" w:rsidP="00FC3B1D">
            <w:pPr>
              <w:pStyle w:val="TableParagraph"/>
              <w:jc w:val="both"/>
              <w:rPr>
                <w:rFonts w:ascii="Times New Roman" w:hAnsi="Times New Roman" w:cs="Times New Roman"/>
              </w:rPr>
            </w:pPr>
          </w:p>
        </w:tc>
      </w:tr>
      <w:tr w:rsidR="00772457" w:rsidRPr="00FC3B1D" w14:paraId="5CE20175" w14:textId="77777777" w:rsidTr="00D011E3">
        <w:trPr>
          <w:gridAfter w:val="1"/>
          <w:wAfter w:w="720" w:type="dxa"/>
          <w:trHeight w:val="839"/>
        </w:trPr>
        <w:tc>
          <w:tcPr>
            <w:tcW w:w="1527" w:type="dxa"/>
            <w:gridSpan w:val="2"/>
          </w:tcPr>
          <w:p w14:paraId="56699E80" w14:textId="77777777" w:rsidR="00772457" w:rsidRPr="00FC3B1D" w:rsidRDefault="00772457" w:rsidP="00FC3B1D">
            <w:pPr>
              <w:pStyle w:val="TableParagraph"/>
              <w:spacing w:line="268" w:lineRule="exact"/>
              <w:ind w:left="107"/>
              <w:jc w:val="both"/>
              <w:rPr>
                <w:rFonts w:ascii="Times New Roman" w:hAnsi="Times New Roman" w:cs="Times New Roman"/>
              </w:rPr>
            </w:pPr>
            <w:r w:rsidRPr="00FC3B1D">
              <w:rPr>
                <w:rFonts w:ascii="Times New Roman" w:hAnsi="Times New Roman" w:cs="Times New Roman"/>
              </w:rPr>
              <w:t>Week 2-6</w:t>
            </w:r>
          </w:p>
        </w:tc>
        <w:tc>
          <w:tcPr>
            <w:tcW w:w="4679" w:type="dxa"/>
            <w:gridSpan w:val="2"/>
          </w:tcPr>
          <w:p w14:paraId="2CF27CE0" w14:textId="77777777" w:rsidR="00772457" w:rsidRPr="00FC3B1D" w:rsidRDefault="00772457" w:rsidP="00FC3B1D">
            <w:pPr>
              <w:pStyle w:val="TableParagraph"/>
              <w:numPr>
                <w:ilvl w:val="0"/>
                <w:numId w:val="8"/>
              </w:numPr>
              <w:jc w:val="both"/>
              <w:rPr>
                <w:rFonts w:ascii="Times New Roman" w:hAnsi="Times New Roman" w:cs="Times New Roman"/>
              </w:rPr>
            </w:pPr>
            <w:r w:rsidRPr="00FC3B1D">
              <w:rPr>
                <w:rFonts w:ascii="Times New Roman" w:hAnsi="Times New Roman" w:cs="Times New Roman"/>
              </w:rPr>
              <w:t xml:space="preserve">Unit 2 </w:t>
            </w:r>
          </w:p>
          <w:p w14:paraId="6DAD7830" w14:textId="77777777" w:rsidR="00772457" w:rsidRPr="00E93246" w:rsidRDefault="00772457" w:rsidP="00FC3B1D">
            <w:pPr>
              <w:pStyle w:val="TableParagraph"/>
              <w:numPr>
                <w:ilvl w:val="0"/>
                <w:numId w:val="8"/>
              </w:numPr>
              <w:jc w:val="both"/>
              <w:rPr>
                <w:rFonts w:ascii="Times New Roman" w:hAnsi="Times New Roman" w:cs="Times New Roman"/>
                <w:b/>
                <w:bCs/>
              </w:rPr>
            </w:pPr>
            <w:r w:rsidRPr="00E93246">
              <w:rPr>
                <w:rFonts w:ascii="Times New Roman" w:hAnsi="Times New Roman" w:cs="Times New Roman"/>
                <w:b/>
                <w:bCs/>
              </w:rPr>
              <w:t>Antiquity</w:t>
            </w:r>
          </w:p>
          <w:p w14:paraId="32E8A8F9" w14:textId="77777777" w:rsidR="00772457" w:rsidRPr="00E93246" w:rsidRDefault="00772457" w:rsidP="00FC3B1D">
            <w:pPr>
              <w:pStyle w:val="TableParagraph"/>
              <w:numPr>
                <w:ilvl w:val="0"/>
                <w:numId w:val="8"/>
              </w:numPr>
              <w:jc w:val="both"/>
              <w:rPr>
                <w:rFonts w:ascii="Times New Roman" w:hAnsi="Times New Roman" w:cs="Times New Roman"/>
                <w:b/>
                <w:bCs/>
              </w:rPr>
            </w:pPr>
            <w:r w:rsidRPr="00E93246">
              <w:rPr>
                <w:rFonts w:ascii="Times New Roman" w:hAnsi="Times New Roman" w:cs="Times New Roman"/>
                <w:b/>
                <w:bCs/>
              </w:rPr>
              <w:t xml:space="preserve"> Plato (2 weeks)</w:t>
            </w:r>
          </w:p>
          <w:p w14:paraId="22A722B7" w14:textId="77777777" w:rsidR="00772457" w:rsidRPr="00FC3B1D" w:rsidRDefault="00772457" w:rsidP="00FC3B1D">
            <w:pPr>
              <w:pStyle w:val="TableParagraph"/>
              <w:ind w:left="720"/>
              <w:jc w:val="both"/>
              <w:rPr>
                <w:rFonts w:ascii="Times New Roman" w:hAnsi="Times New Roman" w:cs="Times New Roman"/>
              </w:rPr>
            </w:pPr>
            <w:r w:rsidRPr="00FC3B1D">
              <w:rPr>
                <w:rFonts w:ascii="Times New Roman" w:hAnsi="Times New Roman" w:cs="Times New Roman"/>
              </w:rPr>
              <w:t xml:space="preserve"> Philosophy and Politics, Virtues, Justice, Philosopher King/Queen, Communism, Plato on Democracy, Women and Guardianship, Philosophic Education and Good </w:t>
            </w:r>
          </w:p>
          <w:p w14:paraId="00EB7A2F" w14:textId="77777777" w:rsidR="00772457" w:rsidRPr="00E93246" w:rsidRDefault="00772457" w:rsidP="00FC3B1D">
            <w:pPr>
              <w:pStyle w:val="TableParagraph"/>
              <w:ind w:left="720"/>
              <w:jc w:val="both"/>
              <w:rPr>
                <w:rFonts w:ascii="Times New Roman" w:hAnsi="Times New Roman" w:cs="Times New Roman"/>
                <w:b/>
                <w:bCs/>
              </w:rPr>
            </w:pPr>
            <w:r w:rsidRPr="00E93246">
              <w:rPr>
                <w:rFonts w:ascii="Times New Roman" w:hAnsi="Times New Roman" w:cs="Times New Roman"/>
                <w:b/>
                <w:bCs/>
              </w:rPr>
              <w:lastRenderedPageBreak/>
              <w:t>Aristotle (2 weeks)</w:t>
            </w:r>
          </w:p>
          <w:p w14:paraId="64BB1D49" w14:textId="77777777" w:rsidR="00772457" w:rsidRPr="00FC3B1D" w:rsidRDefault="00772457" w:rsidP="00FC3B1D">
            <w:pPr>
              <w:pStyle w:val="TableParagraph"/>
              <w:ind w:left="720"/>
              <w:jc w:val="both"/>
              <w:rPr>
                <w:rFonts w:ascii="Times New Roman" w:hAnsi="Times New Roman" w:cs="Times New Roman"/>
              </w:rPr>
            </w:pPr>
            <w:r w:rsidRPr="00FC3B1D">
              <w:rPr>
                <w:rFonts w:ascii="Times New Roman" w:hAnsi="Times New Roman" w:cs="Times New Roman"/>
              </w:rPr>
              <w:t xml:space="preserve"> Forms, Virtue, man as zoon politikon, Citizenship, Justice, State and Household, Classification of governments</w:t>
            </w:r>
          </w:p>
        </w:tc>
        <w:tc>
          <w:tcPr>
            <w:tcW w:w="4255" w:type="dxa"/>
            <w:gridSpan w:val="2"/>
          </w:tcPr>
          <w:p w14:paraId="795F6CE8" w14:textId="77777777" w:rsidR="00772457" w:rsidRPr="00FC3B1D" w:rsidRDefault="00772457" w:rsidP="00FC3B1D">
            <w:pPr>
              <w:pStyle w:val="TableParagraph"/>
              <w:jc w:val="both"/>
              <w:rPr>
                <w:rFonts w:ascii="Times New Roman" w:hAnsi="Times New Roman" w:cs="Times New Roman"/>
              </w:rPr>
            </w:pPr>
            <w:r w:rsidRPr="00FC3B1D">
              <w:rPr>
                <w:rFonts w:ascii="Times New Roman" w:hAnsi="Times New Roman" w:cs="Times New Roman"/>
              </w:rPr>
              <w:lastRenderedPageBreak/>
              <w:t>Allocation of Assignment (September 2022)</w:t>
            </w:r>
          </w:p>
        </w:tc>
      </w:tr>
      <w:tr w:rsidR="00772457" w:rsidRPr="00FC3B1D" w14:paraId="23B893C8" w14:textId="77777777" w:rsidTr="00D011E3">
        <w:trPr>
          <w:gridAfter w:val="1"/>
          <w:wAfter w:w="720" w:type="dxa"/>
          <w:trHeight w:val="1021"/>
        </w:trPr>
        <w:tc>
          <w:tcPr>
            <w:tcW w:w="1527" w:type="dxa"/>
            <w:gridSpan w:val="2"/>
          </w:tcPr>
          <w:p w14:paraId="655EC509" w14:textId="77777777" w:rsidR="00772457" w:rsidRPr="00FC3B1D" w:rsidRDefault="00772457" w:rsidP="00FC3B1D">
            <w:pPr>
              <w:pStyle w:val="TableParagraph"/>
              <w:spacing w:line="268" w:lineRule="exact"/>
              <w:ind w:left="107"/>
              <w:jc w:val="both"/>
              <w:rPr>
                <w:rFonts w:ascii="Times New Roman" w:hAnsi="Times New Roman" w:cs="Times New Roman"/>
              </w:rPr>
            </w:pPr>
            <w:r w:rsidRPr="00FC3B1D">
              <w:rPr>
                <w:rFonts w:ascii="Times New Roman" w:hAnsi="Times New Roman" w:cs="Times New Roman"/>
              </w:rPr>
              <w:t>Week 7</w:t>
            </w:r>
          </w:p>
        </w:tc>
        <w:tc>
          <w:tcPr>
            <w:tcW w:w="4679" w:type="dxa"/>
            <w:gridSpan w:val="2"/>
          </w:tcPr>
          <w:p w14:paraId="7FB9DACF" w14:textId="77777777" w:rsidR="00772457" w:rsidRPr="00FC3B1D" w:rsidRDefault="00772457" w:rsidP="00FC3B1D">
            <w:pPr>
              <w:pStyle w:val="TableParagraph"/>
              <w:ind w:left="107"/>
              <w:jc w:val="both"/>
              <w:rPr>
                <w:rFonts w:ascii="Times New Roman" w:hAnsi="Times New Roman" w:cs="Times New Roman"/>
              </w:rPr>
            </w:pPr>
            <w:r w:rsidRPr="00FC3B1D">
              <w:rPr>
                <w:rFonts w:ascii="Times New Roman" w:hAnsi="Times New Roman" w:cs="Times New Roman"/>
              </w:rPr>
              <w:t xml:space="preserve">Unit 3 </w:t>
            </w:r>
          </w:p>
          <w:p w14:paraId="26B387CE" w14:textId="5515CECB" w:rsidR="00772457" w:rsidRPr="00746F64" w:rsidRDefault="00746F64" w:rsidP="00746F64">
            <w:pPr>
              <w:adjustRightInd w:val="0"/>
              <w:spacing w:before="240" w:line="360" w:lineRule="auto"/>
              <w:jc w:val="both"/>
              <w:rPr>
                <w:rFonts w:ascii="Times New Roman" w:hAnsi="Times New Roman" w:cs="Times New Roman"/>
                <w:b/>
                <w:bCs/>
                <w:sz w:val="24"/>
                <w:szCs w:val="24"/>
              </w:rPr>
            </w:pPr>
            <w:r w:rsidRPr="0058795E">
              <w:rPr>
                <w:rFonts w:ascii="Times New Roman" w:hAnsi="Times New Roman" w:cs="Times New Roman"/>
                <w:b/>
                <w:bCs/>
                <w:sz w:val="24"/>
                <w:szCs w:val="24"/>
              </w:rPr>
              <w:t xml:space="preserve">Interlude: Machiavelli </w:t>
            </w:r>
            <w:r w:rsidR="00772457" w:rsidRPr="00FC3B1D">
              <w:rPr>
                <w:rFonts w:ascii="Times New Roman" w:hAnsi="Times New Roman" w:cs="Times New Roman"/>
              </w:rPr>
              <w:t xml:space="preserve">(2 weeks) </w:t>
            </w:r>
          </w:p>
          <w:p w14:paraId="4E02B69A" w14:textId="676667AD" w:rsidR="00F6087B" w:rsidRPr="00FC3B1D" w:rsidRDefault="00772457" w:rsidP="00F6087B">
            <w:pPr>
              <w:spacing w:line="360" w:lineRule="auto"/>
              <w:jc w:val="both"/>
              <w:rPr>
                <w:rFonts w:ascii="Times New Roman" w:hAnsi="Times New Roman" w:cs="Times New Roman"/>
              </w:rPr>
            </w:pPr>
            <w:r w:rsidRPr="00FC3B1D">
              <w:rPr>
                <w:rFonts w:ascii="Times New Roman" w:hAnsi="Times New Roman" w:cs="Times New Roman"/>
              </w:rPr>
              <w:t>Vice and Virtue, Analyzing Power through Prince, Religion and morality, Republicanism, statecraft</w:t>
            </w:r>
          </w:p>
          <w:p w14:paraId="506DBD75" w14:textId="5923FF7F" w:rsidR="00772457" w:rsidRPr="00FC3B1D" w:rsidRDefault="00772457" w:rsidP="00FC3B1D">
            <w:pPr>
              <w:pStyle w:val="TableParagraph"/>
              <w:ind w:left="107"/>
              <w:jc w:val="both"/>
              <w:rPr>
                <w:rFonts w:ascii="Times New Roman" w:hAnsi="Times New Roman" w:cs="Times New Roman"/>
              </w:rPr>
            </w:pPr>
          </w:p>
        </w:tc>
        <w:tc>
          <w:tcPr>
            <w:tcW w:w="4255" w:type="dxa"/>
            <w:gridSpan w:val="2"/>
          </w:tcPr>
          <w:p w14:paraId="1D0A0042" w14:textId="2FBFBA84" w:rsidR="00772457" w:rsidRPr="00FC3B1D" w:rsidRDefault="00772457" w:rsidP="00FC3B1D">
            <w:pPr>
              <w:pStyle w:val="TableParagraph"/>
              <w:spacing w:line="268" w:lineRule="exact"/>
              <w:jc w:val="both"/>
              <w:rPr>
                <w:rFonts w:ascii="Times New Roman" w:hAnsi="Times New Roman" w:cs="Times New Roman"/>
              </w:rPr>
            </w:pPr>
            <w:r w:rsidRPr="00FC3B1D">
              <w:rPr>
                <w:rFonts w:ascii="Times New Roman" w:hAnsi="Times New Roman" w:cs="Times New Roman"/>
              </w:rPr>
              <w:t>Test on</w:t>
            </w:r>
            <w:r w:rsidR="00A21755">
              <w:rPr>
                <w:rFonts w:ascii="Times New Roman" w:hAnsi="Times New Roman" w:cs="Times New Roman"/>
              </w:rPr>
              <w:t xml:space="preserve"> </w:t>
            </w:r>
            <w:r w:rsidRPr="00FC3B1D">
              <w:rPr>
                <w:rFonts w:ascii="Times New Roman" w:hAnsi="Times New Roman" w:cs="Times New Roman"/>
              </w:rPr>
              <w:t>Aristotle/Machiavelli (October 2022)</w:t>
            </w:r>
          </w:p>
        </w:tc>
      </w:tr>
      <w:tr w:rsidR="00772457" w:rsidRPr="00FC3B1D" w14:paraId="34334B02" w14:textId="77777777" w:rsidTr="00D011E3">
        <w:trPr>
          <w:gridAfter w:val="1"/>
          <w:wAfter w:w="720" w:type="dxa"/>
          <w:trHeight w:val="1021"/>
        </w:trPr>
        <w:tc>
          <w:tcPr>
            <w:tcW w:w="1527" w:type="dxa"/>
            <w:gridSpan w:val="2"/>
          </w:tcPr>
          <w:p w14:paraId="7B0A3525" w14:textId="77777777" w:rsidR="00772457" w:rsidRPr="00FC3B1D" w:rsidRDefault="00772457" w:rsidP="00FC3B1D">
            <w:pPr>
              <w:pStyle w:val="TableParagraph"/>
              <w:spacing w:line="268" w:lineRule="exact"/>
              <w:ind w:left="107"/>
              <w:jc w:val="both"/>
              <w:rPr>
                <w:rFonts w:ascii="Times New Roman" w:hAnsi="Times New Roman" w:cs="Times New Roman"/>
              </w:rPr>
            </w:pPr>
            <w:r w:rsidRPr="00FC3B1D">
              <w:rPr>
                <w:rFonts w:ascii="Times New Roman" w:hAnsi="Times New Roman" w:cs="Times New Roman"/>
              </w:rPr>
              <w:t>Week 8-10</w:t>
            </w:r>
          </w:p>
        </w:tc>
        <w:tc>
          <w:tcPr>
            <w:tcW w:w="4679" w:type="dxa"/>
            <w:gridSpan w:val="2"/>
          </w:tcPr>
          <w:p w14:paraId="58A4E5D4" w14:textId="77777777" w:rsidR="00EB4E60" w:rsidRDefault="00772457" w:rsidP="00EB4E60">
            <w:pPr>
              <w:spacing w:line="360" w:lineRule="auto"/>
              <w:jc w:val="both"/>
              <w:rPr>
                <w:rFonts w:ascii="Times New Roman" w:hAnsi="Times New Roman" w:cs="Times New Roman"/>
              </w:rPr>
            </w:pPr>
            <w:r w:rsidRPr="00FC3B1D">
              <w:rPr>
                <w:rFonts w:ascii="Times New Roman" w:hAnsi="Times New Roman" w:cs="Times New Roman"/>
              </w:rPr>
              <w:t xml:space="preserve">Unit 4 </w:t>
            </w:r>
          </w:p>
          <w:p w14:paraId="5F6C3F79" w14:textId="40B41C0D" w:rsidR="00EB4E60" w:rsidRPr="00EB4E60" w:rsidRDefault="00EB4E60" w:rsidP="00EB4E60">
            <w:pPr>
              <w:spacing w:line="360" w:lineRule="auto"/>
              <w:jc w:val="both"/>
              <w:rPr>
                <w:rFonts w:ascii="Times New Roman" w:hAnsi="Times New Roman" w:cs="Times New Roman"/>
              </w:rPr>
            </w:pPr>
            <w:r w:rsidRPr="0058795E">
              <w:rPr>
                <w:rFonts w:ascii="Times New Roman" w:hAnsi="Times New Roman" w:cs="Times New Roman"/>
                <w:b/>
                <w:bCs/>
                <w:sz w:val="24"/>
                <w:szCs w:val="24"/>
              </w:rPr>
              <w:t>Possessive Individualism</w:t>
            </w:r>
          </w:p>
          <w:p w14:paraId="37BCDC6B" w14:textId="77777777" w:rsidR="00EB4E60" w:rsidRDefault="00EB4E60" w:rsidP="00EB4E60">
            <w:pPr>
              <w:adjustRightInd w:val="0"/>
              <w:spacing w:line="360" w:lineRule="auto"/>
              <w:jc w:val="both"/>
              <w:rPr>
                <w:rFonts w:ascii="Times New Roman" w:hAnsi="Times New Roman" w:cs="Times New Roman"/>
              </w:rPr>
            </w:pPr>
            <w:r w:rsidRPr="0058795E">
              <w:rPr>
                <w:rFonts w:ascii="Times New Roman" w:hAnsi="Times New Roman" w:cs="Times New Roman"/>
                <w:b/>
                <w:bCs/>
                <w:sz w:val="24"/>
                <w:szCs w:val="24"/>
              </w:rPr>
              <w:t>Hobbes</w:t>
            </w:r>
            <w:r>
              <w:rPr>
                <w:rFonts w:ascii="Times New Roman" w:hAnsi="Times New Roman" w:cs="Times New Roman"/>
                <w:b/>
                <w:bCs/>
                <w:sz w:val="24"/>
                <w:szCs w:val="24"/>
              </w:rPr>
              <w:t xml:space="preserve"> </w:t>
            </w:r>
            <w:r w:rsidR="00772457" w:rsidRPr="00FC3B1D">
              <w:rPr>
                <w:rFonts w:ascii="Times New Roman" w:hAnsi="Times New Roman" w:cs="Times New Roman"/>
              </w:rPr>
              <w:t xml:space="preserve">(2 weeks) </w:t>
            </w:r>
          </w:p>
          <w:p w14:paraId="52AE6752" w14:textId="4B2DD122" w:rsidR="00772457" w:rsidRPr="00EB4E60" w:rsidRDefault="00772457" w:rsidP="00EB4E60">
            <w:pPr>
              <w:adjustRightInd w:val="0"/>
              <w:spacing w:line="360" w:lineRule="auto"/>
              <w:jc w:val="both"/>
              <w:rPr>
                <w:rFonts w:ascii="Times New Roman" w:hAnsi="Times New Roman" w:cs="Times New Roman"/>
                <w:b/>
                <w:bCs/>
                <w:sz w:val="24"/>
                <w:szCs w:val="24"/>
              </w:rPr>
            </w:pPr>
            <w:r w:rsidRPr="00FC3B1D">
              <w:rPr>
                <w:rFonts w:ascii="Times New Roman" w:hAnsi="Times New Roman" w:cs="Times New Roman"/>
              </w:rPr>
              <w:t xml:space="preserve">Human nature, State of Nature, Social Contract and role of consent, State and sovereignty </w:t>
            </w:r>
          </w:p>
        </w:tc>
        <w:tc>
          <w:tcPr>
            <w:tcW w:w="4255" w:type="dxa"/>
            <w:gridSpan w:val="2"/>
          </w:tcPr>
          <w:p w14:paraId="07BE8CFC" w14:textId="219473A4" w:rsidR="00772457" w:rsidRPr="00FC3B1D" w:rsidRDefault="00772457" w:rsidP="00FC3B1D">
            <w:pPr>
              <w:pStyle w:val="TableParagraph"/>
              <w:spacing w:line="268" w:lineRule="exact"/>
              <w:jc w:val="both"/>
              <w:rPr>
                <w:rFonts w:ascii="Times New Roman" w:hAnsi="Times New Roman" w:cs="Times New Roman"/>
              </w:rPr>
            </w:pPr>
            <w:r w:rsidRPr="00FC3B1D">
              <w:rPr>
                <w:rFonts w:ascii="Times New Roman" w:hAnsi="Times New Roman" w:cs="Times New Roman"/>
              </w:rPr>
              <w:t>Presentation Schedule</w:t>
            </w:r>
            <w:r w:rsidR="00A21755">
              <w:rPr>
                <w:rFonts w:ascii="Times New Roman" w:hAnsi="Times New Roman" w:cs="Times New Roman"/>
              </w:rPr>
              <w:t xml:space="preserve"> </w:t>
            </w:r>
            <w:r w:rsidRPr="00FC3B1D">
              <w:rPr>
                <w:rFonts w:ascii="Times New Roman" w:hAnsi="Times New Roman" w:cs="Times New Roman"/>
              </w:rPr>
              <w:t>(November</w:t>
            </w:r>
            <w:r w:rsidR="00717330">
              <w:rPr>
                <w:rFonts w:ascii="Times New Roman" w:hAnsi="Times New Roman" w:cs="Times New Roman"/>
              </w:rPr>
              <w:t xml:space="preserve"> </w:t>
            </w:r>
            <w:r w:rsidRPr="00FC3B1D">
              <w:rPr>
                <w:rFonts w:ascii="Times New Roman" w:hAnsi="Times New Roman" w:cs="Times New Roman"/>
              </w:rPr>
              <w:t>2022)</w:t>
            </w:r>
          </w:p>
        </w:tc>
      </w:tr>
      <w:tr w:rsidR="00772457" w:rsidRPr="00FC3B1D" w14:paraId="132E4293" w14:textId="77777777" w:rsidTr="00D011E3">
        <w:trPr>
          <w:gridAfter w:val="1"/>
          <w:wAfter w:w="720" w:type="dxa"/>
          <w:trHeight w:val="1021"/>
        </w:trPr>
        <w:tc>
          <w:tcPr>
            <w:tcW w:w="1527" w:type="dxa"/>
            <w:gridSpan w:val="2"/>
          </w:tcPr>
          <w:p w14:paraId="2ED14CB1" w14:textId="77777777" w:rsidR="00772457" w:rsidRPr="00FC3B1D" w:rsidRDefault="00772457" w:rsidP="00FC3B1D">
            <w:pPr>
              <w:pStyle w:val="TableParagraph"/>
              <w:spacing w:line="268" w:lineRule="exact"/>
              <w:ind w:left="107"/>
              <w:jc w:val="both"/>
              <w:rPr>
                <w:rFonts w:ascii="Times New Roman" w:hAnsi="Times New Roman" w:cs="Times New Roman"/>
              </w:rPr>
            </w:pPr>
            <w:r w:rsidRPr="00FC3B1D">
              <w:rPr>
                <w:rFonts w:ascii="Times New Roman" w:hAnsi="Times New Roman" w:cs="Times New Roman"/>
              </w:rPr>
              <w:t>Week 11-13</w:t>
            </w:r>
          </w:p>
        </w:tc>
        <w:tc>
          <w:tcPr>
            <w:tcW w:w="4679" w:type="dxa"/>
            <w:gridSpan w:val="2"/>
          </w:tcPr>
          <w:p w14:paraId="2E77E849" w14:textId="4911DE51" w:rsidR="00772457" w:rsidRPr="00EB4E60" w:rsidRDefault="00772457" w:rsidP="00416B0F">
            <w:pPr>
              <w:spacing w:line="360" w:lineRule="auto"/>
              <w:jc w:val="both"/>
              <w:rPr>
                <w:rFonts w:ascii="Times New Roman" w:hAnsi="Times New Roman" w:cs="Times New Roman"/>
                <w:b/>
                <w:bCs/>
              </w:rPr>
            </w:pPr>
            <w:r w:rsidRPr="00EB4E60">
              <w:rPr>
                <w:rFonts w:ascii="Times New Roman" w:hAnsi="Times New Roman" w:cs="Times New Roman"/>
                <w:b/>
                <w:bCs/>
              </w:rPr>
              <w:t xml:space="preserve">Locke (2 weeks) </w:t>
            </w:r>
          </w:p>
          <w:p w14:paraId="49170505" w14:textId="77777777" w:rsidR="00772457" w:rsidRPr="00FC3B1D" w:rsidRDefault="00772457" w:rsidP="00F6087B">
            <w:pPr>
              <w:spacing w:line="360" w:lineRule="auto"/>
              <w:jc w:val="both"/>
              <w:rPr>
                <w:rFonts w:ascii="Times New Roman" w:hAnsi="Times New Roman" w:cs="Times New Roman"/>
                <w:sz w:val="24"/>
                <w:szCs w:val="24"/>
              </w:rPr>
            </w:pPr>
            <w:r w:rsidRPr="00FC3B1D">
              <w:rPr>
                <w:rFonts w:ascii="Times New Roman" w:hAnsi="Times New Roman" w:cs="Times New Roman"/>
              </w:rPr>
              <w:t>Laws of Nature, Natural Rights, Justification of Property, Right to Dissent</w:t>
            </w:r>
          </w:p>
        </w:tc>
        <w:tc>
          <w:tcPr>
            <w:tcW w:w="4255" w:type="dxa"/>
            <w:gridSpan w:val="2"/>
          </w:tcPr>
          <w:p w14:paraId="13287C1E" w14:textId="77777777" w:rsidR="00772457" w:rsidRPr="00FC3B1D" w:rsidRDefault="00772457" w:rsidP="00FC3B1D">
            <w:pPr>
              <w:pStyle w:val="TableParagraph"/>
              <w:spacing w:line="268" w:lineRule="exact"/>
              <w:jc w:val="both"/>
              <w:rPr>
                <w:rFonts w:ascii="Times New Roman" w:hAnsi="Times New Roman" w:cs="Times New Roman"/>
              </w:rPr>
            </w:pPr>
          </w:p>
        </w:tc>
      </w:tr>
      <w:tr w:rsidR="00772457" w:rsidRPr="00FC3B1D" w14:paraId="59F5D641" w14:textId="77777777" w:rsidTr="00D011E3">
        <w:trPr>
          <w:trHeight w:val="2891"/>
        </w:trPr>
        <w:tc>
          <w:tcPr>
            <w:tcW w:w="10461" w:type="dxa"/>
            <w:gridSpan w:val="6"/>
          </w:tcPr>
          <w:p w14:paraId="70BCB34D" w14:textId="77777777" w:rsidR="00772457" w:rsidRPr="00FC3B1D" w:rsidRDefault="00772457" w:rsidP="00FC3B1D">
            <w:pPr>
              <w:pStyle w:val="TableParagraph"/>
              <w:jc w:val="both"/>
              <w:rPr>
                <w:rFonts w:ascii="Times New Roman" w:hAnsi="Times New Roman" w:cs="Times New Roman"/>
                <w:b/>
                <w:sz w:val="28"/>
              </w:rPr>
            </w:pPr>
          </w:p>
          <w:p w14:paraId="12379021" w14:textId="77777777" w:rsidR="00772457" w:rsidRPr="00FC3B1D" w:rsidRDefault="00772457" w:rsidP="00FC3B1D">
            <w:pPr>
              <w:pStyle w:val="TableParagraph"/>
              <w:ind w:left="107"/>
              <w:jc w:val="both"/>
              <w:rPr>
                <w:rFonts w:ascii="Times New Roman" w:hAnsi="Times New Roman" w:cs="Times New Roman"/>
                <w:b/>
                <w:sz w:val="24"/>
              </w:rPr>
            </w:pPr>
            <w:r w:rsidRPr="00FC3B1D">
              <w:rPr>
                <w:rFonts w:ascii="Times New Roman" w:hAnsi="Times New Roman" w:cs="Times New Roman"/>
                <w:b/>
                <w:sz w:val="24"/>
              </w:rPr>
              <w:t>References</w:t>
            </w:r>
          </w:p>
          <w:p w14:paraId="78A0FEE7" w14:textId="77777777" w:rsidR="00772457" w:rsidRPr="00FC3B1D" w:rsidRDefault="00772457" w:rsidP="00FC3B1D">
            <w:pPr>
              <w:pStyle w:val="TableParagraph"/>
              <w:spacing w:before="10"/>
              <w:jc w:val="both"/>
              <w:rPr>
                <w:rFonts w:ascii="Times New Roman" w:hAnsi="Times New Roman" w:cs="Times New Roman"/>
                <w:b/>
                <w:sz w:val="27"/>
              </w:rPr>
            </w:pPr>
          </w:p>
          <w:p w14:paraId="535FD79B" w14:textId="77777777" w:rsidR="00772457" w:rsidRPr="00FC3B1D" w:rsidRDefault="00772457" w:rsidP="00FC3B1D">
            <w:pPr>
              <w:pStyle w:val="TableParagraph"/>
              <w:jc w:val="both"/>
              <w:rPr>
                <w:rFonts w:ascii="Times New Roman" w:hAnsi="Times New Roman" w:cs="Times New Roman"/>
              </w:rPr>
            </w:pPr>
            <w:r w:rsidRPr="00FC3B1D">
              <w:rPr>
                <w:rFonts w:ascii="Times New Roman" w:hAnsi="Times New Roman" w:cs="Times New Roman"/>
              </w:rPr>
              <w:t xml:space="preserve">J. Coleman, (2000) ‘Introduction’, in A History of Political Thought: From Ancient Greece to Early Christianity, Oxford: Blackwell Publishers, pp. 1-20. </w:t>
            </w:r>
          </w:p>
          <w:p w14:paraId="1EDF4089" w14:textId="77777777" w:rsidR="00772457" w:rsidRPr="00FC3B1D" w:rsidRDefault="00772457" w:rsidP="00FC3B1D">
            <w:pPr>
              <w:pStyle w:val="TableParagraph"/>
              <w:jc w:val="both"/>
              <w:rPr>
                <w:rFonts w:ascii="Times New Roman" w:hAnsi="Times New Roman" w:cs="Times New Roman"/>
              </w:rPr>
            </w:pPr>
            <w:r w:rsidRPr="00FC3B1D">
              <w:rPr>
                <w:rFonts w:ascii="Times New Roman" w:hAnsi="Times New Roman" w:cs="Times New Roman"/>
              </w:rPr>
              <w:t xml:space="preserve">Q. Skinner, (2010) ‘Preface’, in The Foundations of Modern Political Thought Volume I, Cambridge: Cambridge University Press pp. ix-xv. </w:t>
            </w:r>
          </w:p>
          <w:p w14:paraId="75BB7878" w14:textId="77777777" w:rsidR="00772457" w:rsidRPr="00FC3B1D" w:rsidRDefault="00772457" w:rsidP="00FC3B1D">
            <w:pPr>
              <w:pStyle w:val="TableParagraph"/>
              <w:jc w:val="both"/>
              <w:rPr>
                <w:rFonts w:ascii="Times New Roman" w:hAnsi="Times New Roman" w:cs="Times New Roman"/>
              </w:rPr>
            </w:pPr>
            <w:r w:rsidRPr="00FC3B1D">
              <w:rPr>
                <w:rFonts w:ascii="Times New Roman" w:hAnsi="Times New Roman" w:cs="Times New Roman"/>
              </w:rPr>
              <w:t xml:space="preserve">S. Okin, (1992) ‘Philosopher Queens and Private Wives’, in S. Okin Women in Western Political Thought, Princeton: Princeton University Press, pp. 28-50 </w:t>
            </w:r>
          </w:p>
          <w:p w14:paraId="34099658" w14:textId="77777777" w:rsidR="00772457" w:rsidRPr="00FC3B1D" w:rsidRDefault="00772457" w:rsidP="00FC3B1D">
            <w:pPr>
              <w:pStyle w:val="TableParagraph"/>
              <w:jc w:val="both"/>
              <w:rPr>
                <w:rFonts w:ascii="Times New Roman" w:hAnsi="Times New Roman" w:cs="Times New Roman"/>
              </w:rPr>
            </w:pPr>
            <w:r w:rsidRPr="00FC3B1D">
              <w:rPr>
                <w:rFonts w:ascii="Times New Roman" w:hAnsi="Times New Roman" w:cs="Times New Roman"/>
              </w:rPr>
              <w:t xml:space="preserve">R. Kraut, (1996) ‘The </w:t>
            </w:r>
            <w:proofErr w:type="spellStart"/>
            <w:r w:rsidRPr="00FC3B1D">
              <w:rPr>
                <w:rFonts w:ascii="Times New Roman" w:hAnsi="Times New Roman" w:cs="Times New Roman"/>
              </w:rPr>
              <w:t>Defence</w:t>
            </w:r>
            <w:proofErr w:type="spellEnd"/>
            <w:r w:rsidRPr="00FC3B1D">
              <w:rPr>
                <w:rFonts w:ascii="Times New Roman" w:hAnsi="Times New Roman" w:cs="Times New Roman"/>
              </w:rPr>
              <w:t xml:space="preserve"> of Justice in Plato's Republic’, in R. Kraut (ed.) The Cambridge Companion to Plato. Cambridge: Cambridge University Press, pp. 311-337 </w:t>
            </w:r>
          </w:p>
          <w:p w14:paraId="6ED98675" w14:textId="77777777" w:rsidR="00772457" w:rsidRPr="00FC3B1D" w:rsidRDefault="00772457" w:rsidP="00FC3B1D">
            <w:pPr>
              <w:pStyle w:val="TableParagraph"/>
              <w:jc w:val="both"/>
              <w:rPr>
                <w:rFonts w:ascii="Times New Roman" w:hAnsi="Times New Roman" w:cs="Times New Roman"/>
              </w:rPr>
            </w:pPr>
            <w:r w:rsidRPr="00FC3B1D">
              <w:rPr>
                <w:rFonts w:ascii="Times New Roman" w:hAnsi="Times New Roman" w:cs="Times New Roman"/>
              </w:rPr>
              <w:t xml:space="preserve">T. Saunders, (1996) ‘Plato's Later Political Thought’, in R. Kraut (ed.) The 77 Cambridge Companion to Plato. Cambridge: Cambridge University Press, pp. 464-492. </w:t>
            </w:r>
          </w:p>
          <w:p w14:paraId="2A082433" w14:textId="77777777" w:rsidR="00772457" w:rsidRPr="00FC3B1D" w:rsidRDefault="00772457" w:rsidP="00FC3B1D">
            <w:pPr>
              <w:pStyle w:val="TableParagraph"/>
              <w:jc w:val="both"/>
              <w:rPr>
                <w:rFonts w:ascii="Times New Roman" w:hAnsi="Times New Roman" w:cs="Times New Roman"/>
              </w:rPr>
            </w:pPr>
            <w:r w:rsidRPr="00FC3B1D">
              <w:rPr>
                <w:rFonts w:ascii="Times New Roman" w:hAnsi="Times New Roman" w:cs="Times New Roman"/>
              </w:rPr>
              <w:t xml:space="preserve">J. Coleman, (2000) ‘Aristotle’, in J. Coleman A History of Political Thought: From Ancient Greece to Early Christianity, Oxford: Blackwell Publishers, pp.120-186 </w:t>
            </w:r>
          </w:p>
          <w:p w14:paraId="15618F5F" w14:textId="77777777" w:rsidR="00772457" w:rsidRPr="00FC3B1D" w:rsidRDefault="00772457" w:rsidP="00FC3B1D">
            <w:pPr>
              <w:pStyle w:val="TableParagraph"/>
              <w:jc w:val="both"/>
              <w:rPr>
                <w:rFonts w:ascii="Times New Roman" w:hAnsi="Times New Roman" w:cs="Times New Roman"/>
              </w:rPr>
            </w:pPr>
            <w:r w:rsidRPr="00FC3B1D">
              <w:rPr>
                <w:rFonts w:ascii="Times New Roman" w:hAnsi="Times New Roman" w:cs="Times New Roman"/>
              </w:rPr>
              <w:t xml:space="preserve">D. Hutchinson, (1995) ‘Ethics’, in J. Barnes, (ed.), The Cambridge Companion to Aristotle Cambridge: Cambridge University Press, pp. 195-232. </w:t>
            </w:r>
          </w:p>
          <w:p w14:paraId="5AC5F6FE" w14:textId="77777777" w:rsidR="00772457" w:rsidRPr="00FC3B1D" w:rsidRDefault="00772457" w:rsidP="00FC3B1D">
            <w:pPr>
              <w:pStyle w:val="TableParagraph"/>
              <w:jc w:val="both"/>
              <w:rPr>
                <w:rFonts w:ascii="Times New Roman" w:hAnsi="Times New Roman" w:cs="Times New Roman"/>
              </w:rPr>
            </w:pPr>
            <w:r w:rsidRPr="00FC3B1D">
              <w:rPr>
                <w:rFonts w:ascii="Times New Roman" w:hAnsi="Times New Roman" w:cs="Times New Roman"/>
              </w:rPr>
              <w:t xml:space="preserve">I. </w:t>
            </w:r>
            <w:proofErr w:type="spellStart"/>
            <w:r w:rsidRPr="00FC3B1D">
              <w:rPr>
                <w:rFonts w:ascii="Times New Roman" w:hAnsi="Times New Roman" w:cs="Times New Roman"/>
              </w:rPr>
              <w:t>Hampsher</w:t>
            </w:r>
            <w:proofErr w:type="spellEnd"/>
            <w:r w:rsidRPr="00FC3B1D">
              <w:rPr>
                <w:rFonts w:ascii="Times New Roman" w:hAnsi="Times New Roman" w:cs="Times New Roman"/>
              </w:rPr>
              <w:t>-Monk, (2001) ‘Thomas Hobbes’, in A History of Modern Political Thought: Major Political Thinkers from Hobbes to Marx, Oxford: Blackwell Publishers, pp. 1-67.</w:t>
            </w:r>
          </w:p>
          <w:p w14:paraId="77A1530D" w14:textId="77777777" w:rsidR="00772457" w:rsidRPr="00FC3B1D" w:rsidRDefault="00772457" w:rsidP="00FC3B1D">
            <w:pPr>
              <w:pStyle w:val="TableParagraph"/>
              <w:jc w:val="both"/>
              <w:rPr>
                <w:rFonts w:ascii="Times New Roman" w:hAnsi="Times New Roman" w:cs="Times New Roman"/>
              </w:rPr>
            </w:pPr>
            <w:r w:rsidRPr="00FC3B1D">
              <w:rPr>
                <w:rFonts w:ascii="Times New Roman" w:hAnsi="Times New Roman" w:cs="Times New Roman"/>
              </w:rPr>
              <w:t xml:space="preserve"> A. Ryan, (1996) ‘Hobbes's political philosophy’, in T. </w:t>
            </w:r>
            <w:proofErr w:type="spellStart"/>
            <w:r w:rsidRPr="00FC3B1D">
              <w:rPr>
                <w:rFonts w:ascii="Times New Roman" w:hAnsi="Times New Roman" w:cs="Times New Roman"/>
              </w:rPr>
              <w:t>Sorell</w:t>
            </w:r>
            <w:proofErr w:type="spellEnd"/>
            <w:r w:rsidRPr="00FC3B1D">
              <w:rPr>
                <w:rFonts w:ascii="Times New Roman" w:hAnsi="Times New Roman" w:cs="Times New Roman"/>
              </w:rPr>
              <w:t xml:space="preserve">, (ed.) Cambridge Companion to Hobbes. Cambridge: Cambridge University Press, pp. 208-245. </w:t>
            </w:r>
          </w:p>
          <w:p w14:paraId="02FBFF54" w14:textId="77777777" w:rsidR="00772457" w:rsidRPr="00FC3B1D" w:rsidRDefault="00772457" w:rsidP="00FC3B1D">
            <w:pPr>
              <w:pStyle w:val="TableParagraph"/>
              <w:jc w:val="both"/>
              <w:rPr>
                <w:rFonts w:ascii="Times New Roman" w:hAnsi="Times New Roman" w:cs="Times New Roman"/>
              </w:rPr>
            </w:pPr>
            <w:r w:rsidRPr="00FC3B1D">
              <w:rPr>
                <w:rFonts w:ascii="Times New Roman" w:hAnsi="Times New Roman" w:cs="Times New Roman"/>
              </w:rPr>
              <w:t>R. Ashcraft, (1999) ‘Locke's Political Philosophy’, in V. Chappell (ed.) The Cambridge Companion to Locke, Cambridge. Cambridge University Press, pp. 226-251.</w:t>
            </w:r>
          </w:p>
          <w:p w14:paraId="187EF8AF" w14:textId="77777777" w:rsidR="00772457" w:rsidRPr="00FC3B1D" w:rsidRDefault="00772457" w:rsidP="00FC3B1D">
            <w:pPr>
              <w:pStyle w:val="TableParagraph"/>
              <w:jc w:val="both"/>
              <w:rPr>
                <w:rFonts w:ascii="Times New Roman" w:hAnsi="Times New Roman" w:cs="Times New Roman"/>
              </w:rPr>
            </w:pPr>
            <w:r w:rsidRPr="00FC3B1D">
              <w:rPr>
                <w:rFonts w:ascii="Times New Roman" w:hAnsi="Times New Roman" w:cs="Times New Roman"/>
              </w:rPr>
              <w:t xml:space="preserve"> I. </w:t>
            </w:r>
            <w:proofErr w:type="spellStart"/>
            <w:r w:rsidRPr="00FC3B1D">
              <w:rPr>
                <w:rFonts w:ascii="Times New Roman" w:hAnsi="Times New Roman" w:cs="Times New Roman"/>
              </w:rPr>
              <w:t>Hampsher</w:t>
            </w:r>
            <w:proofErr w:type="spellEnd"/>
            <w:r w:rsidRPr="00FC3B1D">
              <w:rPr>
                <w:rFonts w:ascii="Times New Roman" w:hAnsi="Times New Roman" w:cs="Times New Roman"/>
              </w:rPr>
              <w:t xml:space="preserve">-Monk, (2001) A History of Modern Political Thought: Major Political Thinkers from Hobbes to Marx, Oxford: Blackwell Publishers, pp. 69-116 </w:t>
            </w:r>
          </w:p>
          <w:p w14:paraId="5A1709C6" w14:textId="77777777" w:rsidR="00772457" w:rsidRPr="00FC3B1D" w:rsidRDefault="00772457" w:rsidP="00FC3B1D">
            <w:pPr>
              <w:pStyle w:val="TableParagraph"/>
              <w:jc w:val="both"/>
              <w:rPr>
                <w:rFonts w:ascii="Times New Roman" w:hAnsi="Times New Roman" w:cs="Times New Roman"/>
              </w:rPr>
            </w:pPr>
            <w:r w:rsidRPr="00FC3B1D">
              <w:rPr>
                <w:rFonts w:ascii="Times New Roman" w:hAnsi="Times New Roman" w:cs="Times New Roman"/>
              </w:rPr>
              <w:t xml:space="preserve">Readings in Hindi </w:t>
            </w:r>
          </w:p>
          <w:p w14:paraId="40DEC440" w14:textId="77777777" w:rsidR="00772457" w:rsidRPr="00FC3B1D" w:rsidRDefault="00772457" w:rsidP="00FC3B1D">
            <w:pPr>
              <w:pStyle w:val="TableParagraph"/>
              <w:jc w:val="both"/>
              <w:rPr>
                <w:rFonts w:ascii="Times New Roman" w:hAnsi="Times New Roman" w:cs="Times New Roman"/>
              </w:rPr>
            </w:pPr>
            <w:r w:rsidRPr="00FC3B1D">
              <w:rPr>
                <w:rFonts w:ascii="Kokila" w:hAnsi="Kokila" w:cs="Kokila" w:hint="cs"/>
                <w:cs/>
                <w:lang w:bidi="hi-IN"/>
              </w:rPr>
              <w:t>सी</w:t>
            </w:r>
            <w:r w:rsidRPr="00FC3B1D">
              <w:rPr>
                <w:rFonts w:ascii="Times New Roman" w:hAnsi="Times New Roman" w:cs="Times New Roman"/>
                <w:cs/>
                <w:lang w:bidi="hi-IN"/>
              </w:rPr>
              <w:t xml:space="preserve">. </w:t>
            </w:r>
            <w:r w:rsidRPr="00FC3B1D">
              <w:rPr>
                <w:rFonts w:ascii="Kokila" w:hAnsi="Kokila" w:cs="Kokila" w:hint="cs"/>
                <w:cs/>
                <w:lang w:bidi="hi-IN"/>
              </w:rPr>
              <w:t>एल</w:t>
            </w:r>
            <w:r w:rsidRPr="00FC3B1D">
              <w:rPr>
                <w:rFonts w:ascii="Times New Roman" w:hAnsi="Times New Roman" w:cs="Times New Roman"/>
                <w:cs/>
                <w:lang w:bidi="hi-IN"/>
              </w:rPr>
              <w:t xml:space="preserve">. </w:t>
            </w:r>
            <w:r w:rsidRPr="00FC3B1D">
              <w:rPr>
                <w:rFonts w:ascii="Kokila" w:hAnsi="Kokila" w:cs="Kokila" w:hint="cs"/>
                <w:cs/>
                <w:lang w:bidi="hi-IN"/>
              </w:rPr>
              <w:t>वेपर</w:t>
            </w:r>
            <w:r w:rsidRPr="00FC3B1D">
              <w:rPr>
                <w:rFonts w:ascii="Times New Roman" w:hAnsi="Times New Roman" w:cs="Times New Roman"/>
                <w:cs/>
                <w:lang w:bidi="hi-IN"/>
              </w:rPr>
              <w:t xml:space="preserve"> (</w:t>
            </w:r>
            <w:r w:rsidRPr="00FC3B1D">
              <w:rPr>
                <w:rFonts w:ascii="Times New Roman" w:hAnsi="Times New Roman" w:cs="Times New Roman"/>
              </w:rPr>
              <w:t xml:space="preserve">1954), </w:t>
            </w:r>
            <w:r w:rsidRPr="00FC3B1D">
              <w:rPr>
                <w:rFonts w:ascii="Kokila" w:hAnsi="Kokila" w:cs="Kokila" w:hint="cs"/>
                <w:cs/>
                <w:lang w:bidi="hi-IN"/>
              </w:rPr>
              <w:t>राज</w:t>
            </w:r>
            <w:r w:rsidRPr="00FC3B1D">
              <w:rPr>
                <w:rFonts w:ascii="Times New Roman" w:hAnsi="Times New Roman" w:cs="Times New Roman"/>
                <w:cs/>
                <w:lang w:bidi="hi-IN"/>
              </w:rPr>
              <w:t xml:space="preserve"> </w:t>
            </w:r>
            <w:r w:rsidRPr="00FC3B1D">
              <w:rPr>
                <w:rFonts w:ascii="Kokila" w:hAnsi="Kokila" w:cs="Kokila" w:hint="cs"/>
                <w:cs/>
                <w:lang w:bidi="hi-IN"/>
              </w:rPr>
              <w:t>दशरन</w:t>
            </w:r>
            <w:r w:rsidRPr="00FC3B1D">
              <w:rPr>
                <w:rFonts w:ascii="Times New Roman" w:hAnsi="Times New Roman" w:cs="Times New Roman"/>
                <w:cs/>
                <w:lang w:bidi="hi-IN"/>
              </w:rPr>
              <w:t xml:space="preserve"> </w:t>
            </w:r>
            <w:r w:rsidRPr="00FC3B1D">
              <w:rPr>
                <w:rFonts w:ascii="Kokila" w:hAnsi="Kokila" w:cs="Kokila" w:hint="cs"/>
                <w:cs/>
                <w:lang w:bidi="hi-IN"/>
              </w:rPr>
              <w:t>का</w:t>
            </w:r>
            <w:r w:rsidRPr="00FC3B1D">
              <w:rPr>
                <w:rFonts w:ascii="Times New Roman" w:hAnsi="Times New Roman" w:cs="Times New Roman"/>
                <w:cs/>
                <w:lang w:bidi="hi-IN"/>
              </w:rPr>
              <w:t xml:space="preserve"> </w:t>
            </w:r>
            <w:r w:rsidRPr="00FC3B1D">
              <w:rPr>
                <w:rFonts w:ascii="Kokila" w:hAnsi="Kokila" w:cs="Kokila" w:hint="cs"/>
                <w:cs/>
                <w:lang w:bidi="hi-IN"/>
              </w:rPr>
              <w:t>साधयन</w:t>
            </w:r>
            <w:r w:rsidRPr="00FC3B1D">
              <w:rPr>
                <w:rFonts w:ascii="Times New Roman" w:hAnsi="Times New Roman" w:cs="Times New Roman"/>
              </w:rPr>
              <w:t xml:space="preserve">, </w:t>
            </w:r>
            <w:r w:rsidRPr="00FC3B1D">
              <w:rPr>
                <w:rFonts w:ascii="Kokila" w:hAnsi="Kokila" w:cs="Kokila" w:hint="cs"/>
                <w:cs/>
                <w:lang w:bidi="hi-IN"/>
              </w:rPr>
              <w:t>इलाहबाद</w:t>
            </w:r>
            <w:r w:rsidRPr="00FC3B1D">
              <w:rPr>
                <w:rFonts w:ascii="Times New Roman" w:hAnsi="Times New Roman" w:cs="Times New Roman"/>
                <w:cs/>
                <w:lang w:bidi="hi-IN"/>
              </w:rPr>
              <w:t xml:space="preserve">: </w:t>
            </w:r>
            <w:r w:rsidRPr="00FC3B1D">
              <w:rPr>
                <w:rFonts w:ascii="Kokila" w:hAnsi="Kokila" w:cs="Kokila" w:hint="cs"/>
                <w:cs/>
                <w:lang w:bidi="hi-IN"/>
              </w:rPr>
              <w:t>िकताब</w:t>
            </w:r>
            <w:r w:rsidRPr="00FC3B1D">
              <w:rPr>
                <w:rFonts w:ascii="Times New Roman" w:hAnsi="Times New Roman" w:cs="Times New Roman"/>
                <w:cs/>
                <w:lang w:bidi="hi-IN"/>
              </w:rPr>
              <w:t xml:space="preserve"> </w:t>
            </w:r>
            <w:r w:rsidRPr="00FC3B1D">
              <w:rPr>
                <w:rFonts w:ascii="Kokila" w:hAnsi="Kokila" w:cs="Kokila" w:hint="cs"/>
                <w:cs/>
                <w:lang w:bidi="hi-IN"/>
              </w:rPr>
              <w:t>महल</w:t>
            </w:r>
            <w:r w:rsidRPr="00FC3B1D">
              <w:rPr>
                <w:rFonts w:ascii="Times New Roman" w:hAnsi="Times New Roman" w:cs="Times New Roman"/>
                <w:cs/>
                <w:lang w:bidi="hi-IN"/>
              </w:rPr>
              <w:t>.</w:t>
            </w:r>
            <w:r w:rsidRPr="00FC3B1D">
              <w:rPr>
                <w:rFonts w:ascii="Times New Roman" w:hAnsi="Times New Roman" w:cs="Times New Roman"/>
              </w:rPr>
              <w:t xml:space="preserve"> </w:t>
            </w:r>
          </w:p>
          <w:p w14:paraId="3D1BA47D" w14:textId="77777777" w:rsidR="00772457" w:rsidRPr="00FC3B1D" w:rsidRDefault="00772457" w:rsidP="00FC3B1D">
            <w:pPr>
              <w:pStyle w:val="TableParagraph"/>
              <w:jc w:val="both"/>
              <w:rPr>
                <w:rFonts w:ascii="Times New Roman" w:hAnsi="Times New Roman" w:cs="Times New Roman"/>
                <w:b/>
                <w:sz w:val="24"/>
              </w:rPr>
            </w:pPr>
            <w:r w:rsidRPr="00FC3B1D">
              <w:rPr>
                <w:rFonts w:ascii="Kokila" w:hAnsi="Kokila" w:cs="Kokila" w:hint="cs"/>
                <w:cs/>
                <w:lang w:bidi="hi-IN"/>
              </w:rPr>
              <w:t>जे</w:t>
            </w:r>
            <w:r w:rsidRPr="00FC3B1D">
              <w:rPr>
                <w:rFonts w:ascii="Times New Roman" w:hAnsi="Times New Roman" w:cs="Times New Roman"/>
                <w:cs/>
                <w:lang w:bidi="hi-IN"/>
              </w:rPr>
              <w:t xml:space="preserve">. </w:t>
            </w:r>
            <w:r w:rsidRPr="00FC3B1D">
              <w:rPr>
                <w:rFonts w:ascii="Kokila" w:hAnsi="Kokila" w:cs="Kokila" w:hint="cs"/>
                <w:cs/>
                <w:lang w:bidi="hi-IN"/>
              </w:rPr>
              <w:t>पी</w:t>
            </w:r>
            <w:r w:rsidRPr="00FC3B1D">
              <w:rPr>
                <w:rFonts w:ascii="Times New Roman" w:hAnsi="Times New Roman" w:cs="Times New Roman"/>
                <w:cs/>
                <w:lang w:bidi="hi-IN"/>
              </w:rPr>
              <w:t xml:space="preserve">. </w:t>
            </w:r>
            <w:r w:rsidRPr="00FC3B1D">
              <w:rPr>
                <w:rFonts w:ascii="Kokila" w:hAnsi="Kokila" w:cs="Kokila" w:hint="cs"/>
                <w:cs/>
                <w:lang w:bidi="hi-IN"/>
              </w:rPr>
              <w:t>सूद</w:t>
            </w:r>
            <w:r w:rsidRPr="00FC3B1D">
              <w:rPr>
                <w:rFonts w:ascii="Times New Roman" w:hAnsi="Times New Roman" w:cs="Times New Roman"/>
                <w:cs/>
                <w:lang w:bidi="hi-IN"/>
              </w:rPr>
              <w:t xml:space="preserve"> (</w:t>
            </w:r>
            <w:r w:rsidRPr="00FC3B1D">
              <w:rPr>
                <w:rFonts w:ascii="Times New Roman" w:hAnsi="Times New Roman" w:cs="Times New Roman"/>
              </w:rPr>
              <w:t xml:space="preserve">1969), </w:t>
            </w:r>
            <w:r w:rsidRPr="00FC3B1D">
              <w:rPr>
                <w:rFonts w:ascii="Kokila" w:hAnsi="Kokila" w:cs="Kokila" w:hint="cs"/>
                <w:cs/>
                <w:lang w:bidi="hi-IN"/>
              </w:rPr>
              <w:t>पाशात</w:t>
            </w:r>
            <w:r w:rsidRPr="00FC3B1D">
              <w:rPr>
                <w:rFonts w:ascii="Times New Roman" w:hAnsi="Times New Roman" w:cs="Times New Roman"/>
                <w:cs/>
                <w:lang w:bidi="hi-IN"/>
              </w:rPr>
              <w:t xml:space="preserve"> </w:t>
            </w:r>
            <w:r w:rsidRPr="00FC3B1D">
              <w:rPr>
                <w:rFonts w:ascii="Kokila" w:hAnsi="Kokila" w:cs="Kokila" w:hint="cs"/>
                <w:cs/>
                <w:lang w:bidi="hi-IN"/>
              </w:rPr>
              <w:t>राजनीितक</w:t>
            </w:r>
            <w:r w:rsidRPr="00FC3B1D">
              <w:rPr>
                <w:rFonts w:ascii="Times New Roman" w:hAnsi="Times New Roman" w:cs="Times New Roman"/>
                <w:cs/>
                <w:lang w:bidi="hi-IN"/>
              </w:rPr>
              <w:t xml:space="preserve"> </w:t>
            </w:r>
            <w:r w:rsidRPr="00FC3B1D">
              <w:rPr>
                <w:rFonts w:ascii="Kokila" w:hAnsi="Kokila" w:cs="Kokila" w:hint="cs"/>
                <w:cs/>
                <w:lang w:bidi="hi-IN"/>
              </w:rPr>
              <w:t>िचं</w:t>
            </w:r>
            <w:r w:rsidRPr="00FC3B1D">
              <w:rPr>
                <w:rFonts w:ascii="Times New Roman" w:hAnsi="Times New Roman" w:cs="Times New Roman"/>
                <w:cs/>
                <w:lang w:bidi="hi-IN"/>
              </w:rPr>
              <w:t xml:space="preserve"> </w:t>
            </w:r>
            <w:r w:rsidRPr="00FC3B1D">
              <w:rPr>
                <w:rFonts w:ascii="Kokila" w:hAnsi="Kokila" w:cs="Kokila" w:hint="cs"/>
                <w:cs/>
                <w:lang w:bidi="hi-IN"/>
              </w:rPr>
              <w:t>तन</w:t>
            </w:r>
            <w:r w:rsidRPr="00FC3B1D">
              <w:rPr>
                <w:rFonts w:ascii="Times New Roman" w:hAnsi="Times New Roman" w:cs="Times New Roman"/>
                <w:cs/>
                <w:lang w:bidi="hi-IN"/>
              </w:rPr>
              <w:t xml:space="preserve"> </w:t>
            </w:r>
            <w:r w:rsidRPr="00FC3B1D">
              <w:rPr>
                <w:rFonts w:ascii="Times New Roman" w:hAnsi="Times New Roman" w:cs="Times New Roman"/>
              </w:rPr>
              <w:t xml:space="preserve">, </w:t>
            </w:r>
            <w:r w:rsidRPr="00FC3B1D">
              <w:rPr>
                <w:rFonts w:ascii="Kokila" w:hAnsi="Kokila" w:cs="Kokila" w:hint="cs"/>
                <w:cs/>
                <w:lang w:bidi="hi-IN"/>
              </w:rPr>
              <w:t>जय</w:t>
            </w:r>
            <w:r w:rsidRPr="00FC3B1D">
              <w:rPr>
                <w:rFonts w:ascii="Times New Roman" w:hAnsi="Times New Roman" w:cs="Times New Roman"/>
                <w:cs/>
                <w:lang w:bidi="hi-IN"/>
              </w:rPr>
              <w:t xml:space="preserve"> </w:t>
            </w:r>
            <w:r w:rsidRPr="00FC3B1D">
              <w:rPr>
                <w:rFonts w:ascii="Kokila" w:hAnsi="Kokila" w:cs="Kokila" w:hint="cs"/>
                <w:cs/>
                <w:lang w:bidi="hi-IN"/>
              </w:rPr>
              <w:t>पकाश</w:t>
            </w:r>
            <w:r w:rsidRPr="00FC3B1D">
              <w:rPr>
                <w:rFonts w:ascii="Times New Roman" w:hAnsi="Times New Roman" w:cs="Times New Roman"/>
                <w:cs/>
                <w:lang w:bidi="hi-IN"/>
              </w:rPr>
              <w:t xml:space="preserve"> </w:t>
            </w:r>
            <w:r w:rsidRPr="00FC3B1D">
              <w:rPr>
                <w:rFonts w:ascii="Kokila" w:hAnsi="Kokila" w:cs="Kokila" w:hint="cs"/>
                <w:cs/>
                <w:lang w:bidi="hi-IN"/>
              </w:rPr>
              <w:t>नाथ</w:t>
            </w:r>
            <w:r w:rsidRPr="00FC3B1D">
              <w:rPr>
                <w:rFonts w:ascii="Times New Roman" w:hAnsi="Times New Roman" w:cs="Times New Roman"/>
                <w:cs/>
                <w:lang w:bidi="hi-IN"/>
              </w:rPr>
              <w:t xml:space="preserve"> </w:t>
            </w:r>
            <w:r w:rsidRPr="00FC3B1D">
              <w:rPr>
                <w:rFonts w:ascii="Kokila" w:hAnsi="Kokila" w:cs="Kokila" w:hint="cs"/>
                <w:cs/>
                <w:lang w:bidi="hi-IN"/>
              </w:rPr>
              <w:t>और</w:t>
            </w:r>
            <w:r w:rsidRPr="00FC3B1D">
              <w:rPr>
                <w:rFonts w:ascii="Times New Roman" w:hAnsi="Times New Roman" w:cs="Times New Roman"/>
                <w:cs/>
                <w:lang w:bidi="hi-IN"/>
              </w:rPr>
              <w:t xml:space="preserve"> </w:t>
            </w:r>
            <w:r w:rsidRPr="00FC3B1D">
              <w:rPr>
                <w:rFonts w:ascii="Kokila" w:hAnsi="Kokila" w:cs="Kokila" w:hint="cs"/>
                <w:cs/>
                <w:lang w:bidi="hi-IN"/>
              </w:rPr>
              <w:t>कं</w:t>
            </w:r>
            <w:r w:rsidRPr="00FC3B1D">
              <w:rPr>
                <w:rFonts w:ascii="Times New Roman" w:hAnsi="Times New Roman" w:cs="Times New Roman"/>
                <w:cs/>
                <w:lang w:bidi="hi-IN"/>
              </w:rPr>
              <w:t xml:space="preserve"> </w:t>
            </w:r>
            <w:r w:rsidRPr="00FC3B1D">
              <w:rPr>
                <w:rFonts w:ascii="Kokila" w:hAnsi="Kokila" w:cs="Kokila" w:hint="cs"/>
                <w:cs/>
                <w:lang w:bidi="hi-IN"/>
              </w:rPr>
              <w:t>पन</w:t>
            </w:r>
          </w:p>
          <w:p w14:paraId="6882360F" w14:textId="77777777" w:rsidR="00772457" w:rsidRPr="00FC3B1D" w:rsidRDefault="00772457" w:rsidP="00FC3B1D">
            <w:pPr>
              <w:pStyle w:val="TableParagraph"/>
              <w:jc w:val="both"/>
              <w:rPr>
                <w:rFonts w:ascii="Times New Roman" w:hAnsi="Times New Roman" w:cs="Times New Roman"/>
                <w:b/>
                <w:sz w:val="24"/>
              </w:rPr>
            </w:pPr>
          </w:p>
          <w:p w14:paraId="6660D7CE" w14:textId="77777777" w:rsidR="00772457" w:rsidRPr="00FC3B1D" w:rsidRDefault="00772457" w:rsidP="00FC3B1D">
            <w:pPr>
              <w:pStyle w:val="TableParagraph"/>
              <w:jc w:val="both"/>
              <w:rPr>
                <w:rFonts w:ascii="Times New Roman" w:hAnsi="Times New Roman" w:cs="Times New Roman"/>
                <w:b/>
                <w:sz w:val="24"/>
              </w:rPr>
            </w:pPr>
            <w:r w:rsidRPr="00FC3B1D">
              <w:rPr>
                <w:rFonts w:ascii="Times New Roman" w:hAnsi="Times New Roman" w:cs="Times New Roman"/>
                <w:b/>
                <w:sz w:val="24"/>
              </w:rPr>
              <w:t>Additional Resources</w:t>
            </w:r>
          </w:p>
          <w:p w14:paraId="2C43EB6E" w14:textId="77777777" w:rsidR="00772457" w:rsidRPr="00FC3B1D" w:rsidRDefault="00772457" w:rsidP="00FC3B1D">
            <w:pPr>
              <w:pStyle w:val="TableParagraph"/>
              <w:spacing w:before="11"/>
              <w:jc w:val="both"/>
              <w:rPr>
                <w:rFonts w:ascii="Times New Roman" w:hAnsi="Times New Roman" w:cs="Times New Roman"/>
                <w:b/>
                <w:sz w:val="21"/>
              </w:rPr>
            </w:pPr>
          </w:p>
          <w:p w14:paraId="7FBAB026" w14:textId="7004558C" w:rsidR="00CA3CAA" w:rsidRPr="007C4BA8" w:rsidRDefault="007C4BA8" w:rsidP="007C4BA8">
            <w:pPr>
              <w:adjustRightInd w:val="0"/>
              <w:spacing w:line="360" w:lineRule="auto"/>
              <w:jc w:val="both"/>
              <w:rPr>
                <w:rFonts w:ascii="Times New Roman" w:hAnsi="Times New Roman" w:cs="Times New Roman"/>
                <w:i/>
                <w:iCs/>
                <w:sz w:val="24"/>
                <w:szCs w:val="24"/>
              </w:rPr>
            </w:pPr>
            <w:r>
              <w:rPr>
                <w:rFonts w:ascii="Times New Roman" w:hAnsi="Times New Roman" w:cs="Times New Roman"/>
              </w:rPr>
              <w:t>1.</w:t>
            </w:r>
            <w:r w:rsidRPr="007C4BA8">
              <w:rPr>
                <w:rFonts w:ascii="Times New Roman" w:hAnsi="Times New Roman" w:cs="Times New Roman"/>
              </w:rPr>
              <w:t>J</w:t>
            </w:r>
            <w:r w:rsidR="002817B8" w:rsidRPr="007C4BA8">
              <w:rPr>
                <w:rFonts w:ascii="Times New Roman" w:hAnsi="Times New Roman" w:cs="Times New Roman"/>
              </w:rPr>
              <w:t>.</w:t>
            </w:r>
            <w:r w:rsidR="00CA3CAA" w:rsidRPr="007C4BA8">
              <w:rPr>
                <w:rFonts w:ascii="Times New Roman" w:hAnsi="Times New Roman" w:cs="Times New Roman"/>
              </w:rPr>
              <w:t xml:space="preserve"> </w:t>
            </w:r>
            <w:r w:rsidR="00CA3CAA" w:rsidRPr="007C4BA8">
              <w:rPr>
                <w:rFonts w:ascii="Times New Roman" w:hAnsi="Times New Roman" w:cs="Times New Roman"/>
                <w:sz w:val="24"/>
                <w:szCs w:val="24"/>
              </w:rPr>
              <w:t xml:space="preserve">Coleman, (2000) ‘Introduction’, in </w:t>
            </w:r>
            <w:r w:rsidR="00CA3CAA" w:rsidRPr="007C4BA8">
              <w:rPr>
                <w:rFonts w:ascii="Times New Roman" w:hAnsi="Times New Roman" w:cs="Times New Roman"/>
                <w:i/>
                <w:iCs/>
                <w:sz w:val="24"/>
                <w:szCs w:val="24"/>
              </w:rPr>
              <w:t>A History of Political Thought: From Ancient Greece to</w:t>
            </w:r>
          </w:p>
          <w:p w14:paraId="3804A96D" w14:textId="77777777" w:rsidR="00CA3CAA" w:rsidRPr="0058795E" w:rsidRDefault="00CA3CAA" w:rsidP="00CA3CAA">
            <w:pPr>
              <w:adjustRightInd w:val="0"/>
              <w:spacing w:line="360" w:lineRule="auto"/>
              <w:jc w:val="both"/>
              <w:rPr>
                <w:rFonts w:ascii="Times New Roman" w:hAnsi="Times New Roman" w:cs="Times New Roman"/>
                <w:sz w:val="24"/>
                <w:szCs w:val="24"/>
              </w:rPr>
            </w:pPr>
            <w:r w:rsidRPr="0058795E">
              <w:rPr>
                <w:rFonts w:ascii="Times New Roman" w:hAnsi="Times New Roman" w:cs="Times New Roman"/>
                <w:i/>
                <w:iCs/>
                <w:sz w:val="24"/>
                <w:szCs w:val="24"/>
              </w:rPr>
              <w:t xml:space="preserve">Early Christianity, </w:t>
            </w:r>
            <w:r w:rsidRPr="0058795E">
              <w:rPr>
                <w:rFonts w:ascii="Times New Roman" w:hAnsi="Times New Roman" w:cs="Times New Roman"/>
                <w:sz w:val="24"/>
                <w:szCs w:val="24"/>
              </w:rPr>
              <w:t>Oxford: Blackwell Publishers, pp. 1-20.</w:t>
            </w:r>
          </w:p>
          <w:p w14:paraId="25E48BBF" w14:textId="77777777" w:rsidR="00CA3CAA" w:rsidRDefault="00CA3CAA" w:rsidP="00CA3CAA">
            <w:pPr>
              <w:adjustRightInd w:val="0"/>
              <w:spacing w:line="360" w:lineRule="auto"/>
              <w:jc w:val="both"/>
              <w:rPr>
                <w:rFonts w:ascii="Times New Roman" w:hAnsi="Times New Roman" w:cs="Times New Roman"/>
                <w:sz w:val="24"/>
                <w:szCs w:val="24"/>
              </w:rPr>
            </w:pPr>
            <w:r w:rsidRPr="0058795E">
              <w:rPr>
                <w:rFonts w:ascii="Times New Roman" w:hAnsi="Times New Roman" w:cs="Times New Roman"/>
                <w:sz w:val="24"/>
                <w:szCs w:val="24"/>
              </w:rPr>
              <w:lastRenderedPageBreak/>
              <w:t xml:space="preserve">Q. Skinner, (2010) ‘Preface’, in </w:t>
            </w:r>
            <w:r w:rsidRPr="0058795E">
              <w:rPr>
                <w:rFonts w:ascii="Times New Roman" w:hAnsi="Times New Roman" w:cs="Times New Roman"/>
                <w:i/>
                <w:iCs/>
                <w:sz w:val="24"/>
                <w:szCs w:val="24"/>
              </w:rPr>
              <w:t>The Foundations of Mod</w:t>
            </w:r>
            <w:r>
              <w:rPr>
                <w:rFonts w:ascii="Times New Roman" w:hAnsi="Times New Roman" w:cs="Times New Roman"/>
                <w:i/>
                <w:iCs/>
                <w:sz w:val="24"/>
                <w:szCs w:val="24"/>
              </w:rPr>
              <w:t xml:space="preserve">ern Political Thought Volume I, </w:t>
            </w:r>
            <w:r w:rsidRPr="0058795E">
              <w:rPr>
                <w:rFonts w:ascii="Times New Roman" w:hAnsi="Times New Roman" w:cs="Times New Roman"/>
                <w:sz w:val="24"/>
                <w:szCs w:val="24"/>
              </w:rPr>
              <w:t>Cambridge: Cambridge University Press pp. ix-xv.</w:t>
            </w:r>
          </w:p>
          <w:p w14:paraId="0DD134D6" w14:textId="77777777" w:rsidR="002817B8" w:rsidRPr="0058795E" w:rsidRDefault="002817B8" w:rsidP="002817B8">
            <w:pPr>
              <w:adjustRightInd w:val="0"/>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2. </w:t>
            </w:r>
            <w:r w:rsidRPr="0058795E">
              <w:rPr>
                <w:rFonts w:ascii="Times New Roman" w:hAnsi="Times New Roman" w:cs="Times New Roman"/>
                <w:sz w:val="24"/>
                <w:szCs w:val="24"/>
              </w:rPr>
              <w:t xml:space="preserve">S. Okin, (1992) ‘Philosopher Queens and Private Wives’, in S. Okin </w:t>
            </w:r>
            <w:r w:rsidRPr="0058795E">
              <w:rPr>
                <w:rFonts w:ascii="Times New Roman" w:hAnsi="Times New Roman" w:cs="Times New Roman"/>
                <w:i/>
                <w:iCs/>
                <w:sz w:val="24"/>
                <w:szCs w:val="24"/>
              </w:rPr>
              <w:t>Women in Western</w:t>
            </w:r>
          </w:p>
          <w:p w14:paraId="2DE4B881" w14:textId="77777777" w:rsidR="002817B8" w:rsidRPr="0058795E" w:rsidRDefault="002817B8" w:rsidP="002817B8">
            <w:pPr>
              <w:adjustRightInd w:val="0"/>
              <w:spacing w:line="360" w:lineRule="auto"/>
              <w:jc w:val="both"/>
              <w:rPr>
                <w:rFonts w:ascii="Times New Roman" w:hAnsi="Times New Roman" w:cs="Times New Roman"/>
                <w:sz w:val="24"/>
                <w:szCs w:val="24"/>
              </w:rPr>
            </w:pPr>
            <w:r w:rsidRPr="0058795E">
              <w:rPr>
                <w:rFonts w:ascii="Times New Roman" w:hAnsi="Times New Roman" w:cs="Times New Roman"/>
                <w:i/>
                <w:iCs/>
                <w:sz w:val="24"/>
                <w:szCs w:val="24"/>
              </w:rPr>
              <w:t xml:space="preserve">Political Thought, </w:t>
            </w:r>
            <w:r w:rsidRPr="0058795E">
              <w:rPr>
                <w:rFonts w:ascii="Times New Roman" w:hAnsi="Times New Roman" w:cs="Times New Roman"/>
                <w:sz w:val="24"/>
                <w:szCs w:val="24"/>
              </w:rPr>
              <w:t>Princeton: Princeton University Press, pp. 28-50</w:t>
            </w:r>
          </w:p>
          <w:p w14:paraId="3A8700A2" w14:textId="77777777" w:rsidR="002817B8" w:rsidRPr="0058795E" w:rsidRDefault="002817B8" w:rsidP="002817B8">
            <w:pPr>
              <w:adjustRightInd w:val="0"/>
              <w:spacing w:line="360" w:lineRule="auto"/>
              <w:jc w:val="both"/>
              <w:rPr>
                <w:rFonts w:ascii="Times New Roman" w:hAnsi="Times New Roman" w:cs="Times New Roman"/>
                <w:i/>
                <w:iCs/>
                <w:sz w:val="24"/>
                <w:szCs w:val="24"/>
              </w:rPr>
            </w:pPr>
            <w:r w:rsidRPr="0058795E">
              <w:rPr>
                <w:rFonts w:ascii="Times New Roman" w:hAnsi="Times New Roman" w:cs="Times New Roman"/>
                <w:sz w:val="24"/>
                <w:szCs w:val="24"/>
              </w:rPr>
              <w:t xml:space="preserve">R. Kraut, (1996) ‘The </w:t>
            </w:r>
            <w:proofErr w:type="spellStart"/>
            <w:r w:rsidRPr="0058795E">
              <w:rPr>
                <w:rFonts w:ascii="Times New Roman" w:hAnsi="Times New Roman" w:cs="Times New Roman"/>
                <w:sz w:val="24"/>
                <w:szCs w:val="24"/>
              </w:rPr>
              <w:t>Defence</w:t>
            </w:r>
            <w:proofErr w:type="spellEnd"/>
            <w:r w:rsidRPr="0058795E">
              <w:rPr>
                <w:rFonts w:ascii="Times New Roman" w:hAnsi="Times New Roman" w:cs="Times New Roman"/>
                <w:sz w:val="24"/>
                <w:szCs w:val="24"/>
              </w:rPr>
              <w:t xml:space="preserve"> of Justice in Plato's Republic’, in R. Kraut (ed.) </w:t>
            </w:r>
            <w:r w:rsidRPr="0058795E">
              <w:rPr>
                <w:rFonts w:ascii="Times New Roman" w:hAnsi="Times New Roman" w:cs="Times New Roman"/>
                <w:i/>
                <w:iCs/>
                <w:sz w:val="24"/>
                <w:szCs w:val="24"/>
              </w:rPr>
              <w:t>The</w:t>
            </w:r>
          </w:p>
          <w:p w14:paraId="68302389" w14:textId="77777777" w:rsidR="002817B8" w:rsidRPr="0058795E" w:rsidRDefault="002817B8" w:rsidP="002817B8">
            <w:pPr>
              <w:adjustRightInd w:val="0"/>
              <w:spacing w:line="360" w:lineRule="auto"/>
              <w:jc w:val="both"/>
              <w:rPr>
                <w:rFonts w:ascii="Times New Roman" w:hAnsi="Times New Roman" w:cs="Times New Roman"/>
                <w:sz w:val="24"/>
                <w:szCs w:val="24"/>
              </w:rPr>
            </w:pPr>
            <w:r w:rsidRPr="0058795E">
              <w:rPr>
                <w:rFonts w:ascii="Times New Roman" w:hAnsi="Times New Roman" w:cs="Times New Roman"/>
                <w:i/>
                <w:iCs/>
                <w:sz w:val="24"/>
                <w:szCs w:val="24"/>
              </w:rPr>
              <w:t xml:space="preserve">Cambridge Companion to Plato. </w:t>
            </w:r>
            <w:r w:rsidRPr="0058795E">
              <w:rPr>
                <w:rFonts w:ascii="Times New Roman" w:hAnsi="Times New Roman" w:cs="Times New Roman"/>
                <w:sz w:val="24"/>
                <w:szCs w:val="24"/>
              </w:rPr>
              <w:t>Cambridge: Cambridge University Press, pp. 311-337</w:t>
            </w:r>
          </w:p>
          <w:p w14:paraId="19D03310" w14:textId="77777777" w:rsidR="002817B8" w:rsidRPr="0058795E" w:rsidRDefault="002817B8" w:rsidP="002817B8">
            <w:pPr>
              <w:adjustRightInd w:val="0"/>
              <w:spacing w:line="360" w:lineRule="auto"/>
              <w:jc w:val="both"/>
              <w:rPr>
                <w:rFonts w:ascii="Times New Roman" w:hAnsi="Times New Roman" w:cs="Times New Roman"/>
                <w:i/>
                <w:iCs/>
                <w:sz w:val="24"/>
                <w:szCs w:val="24"/>
              </w:rPr>
            </w:pPr>
            <w:r w:rsidRPr="0058795E">
              <w:rPr>
                <w:rFonts w:ascii="Times New Roman" w:hAnsi="Times New Roman" w:cs="Times New Roman"/>
                <w:sz w:val="24"/>
                <w:szCs w:val="24"/>
              </w:rPr>
              <w:t xml:space="preserve">T. Saunders, (1996) ‘Plato's Later Political Thought’, in R. Kraut (ed.) </w:t>
            </w:r>
            <w:r w:rsidRPr="0058795E">
              <w:rPr>
                <w:rFonts w:ascii="Times New Roman" w:hAnsi="Times New Roman" w:cs="Times New Roman"/>
                <w:i/>
                <w:iCs/>
                <w:sz w:val="24"/>
                <w:szCs w:val="24"/>
              </w:rPr>
              <w:t>The Cambridge</w:t>
            </w:r>
          </w:p>
          <w:p w14:paraId="63439CB1" w14:textId="77777777" w:rsidR="002817B8" w:rsidRDefault="002817B8" w:rsidP="002817B8">
            <w:pPr>
              <w:adjustRightInd w:val="0"/>
              <w:spacing w:line="360" w:lineRule="auto"/>
              <w:jc w:val="both"/>
              <w:rPr>
                <w:rFonts w:ascii="Times New Roman" w:hAnsi="Times New Roman" w:cs="Times New Roman"/>
                <w:sz w:val="24"/>
                <w:szCs w:val="24"/>
              </w:rPr>
            </w:pPr>
            <w:r w:rsidRPr="0058795E">
              <w:rPr>
                <w:rFonts w:ascii="Times New Roman" w:hAnsi="Times New Roman" w:cs="Times New Roman"/>
                <w:i/>
                <w:iCs/>
                <w:sz w:val="24"/>
                <w:szCs w:val="24"/>
              </w:rPr>
              <w:t xml:space="preserve">Companion to Plato. </w:t>
            </w:r>
            <w:r w:rsidRPr="0058795E">
              <w:rPr>
                <w:rFonts w:ascii="Times New Roman" w:hAnsi="Times New Roman" w:cs="Times New Roman"/>
                <w:sz w:val="24"/>
                <w:szCs w:val="24"/>
              </w:rPr>
              <w:t>Cambridge: Cambridge</w:t>
            </w:r>
            <w:r>
              <w:rPr>
                <w:rFonts w:ascii="Times New Roman" w:hAnsi="Times New Roman" w:cs="Times New Roman"/>
                <w:sz w:val="24"/>
                <w:szCs w:val="24"/>
              </w:rPr>
              <w:t xml:space="preserve"> University Press, pp. 464-492.</w:t>
            </w:r>
          </w:p>
          <w:p w14:paraId="0EB232F3" w14:textId="77777777" w:rsidR="007C4BA8" w:rsidRPr="0058795E" w:rsidRDefault="002817B8" w:rsidP="007C4BA8">
            <w:pPr>
              <w:adjustRightInd w:val="0"/>
              <w:spacing w:line="360" w:lineRule="auto"/>
              <w:rPr>
                <w:rFonts w:ascii="Times New Roman" w:hAnsi="Times New Roman" w:cs="Times New Roman"/>
                <w:i/>
                <w:iCs/>
                <w:sz w:val="24"/>
                <w:szCs w:val="24"/>
              </w:rPr>
            </w:pPr>
            <w:r>
              <w:rPr>
                <w:rFonts w:ascii="Times New Roman" w:hAnsi="Times New Roman" w:cs="Times New Roman"/>
                <w:sz w:val="24"/>
                <w:szCs w:val="24"/>
              </w:rPr>
              <w:t>3.</w:t>
            </w:r>
            <w:r w:rsidR="007C4BA8">
              <w:rPr>
                <w:rFonts w:ascii="Times New Roman" w:hAnsi="Times New Roman" w:cs="Times New Roman"/>
                <w:sz w:val="24"/>
                <w:szCs w:val="24"/>
              </w:rPr>
              <w:t xml:space="preserve"> </w:t>
            </w:r>
            <w:r w:rsidR="007C4BA8" w:rsidRPr="0058795E">
              <w:rPr>
                <w:rFonts w:ascii="Times New Roman" w:hAnsi="Times New Roman" w:cs="Times New Roman"/>
                <w:sz w:val="24"/>
                <w:szCs w:val="24"/>
              </w:rPr>
              <w:t xml:space="preserve">J. Coleman, (2000) ‘Aristotle’, in J. Coleman </w:t>
            </w:r>
            <w:r w:rsidR="007C4BA8" w:rsidRPr="0058795E">
              <w:rPr>
                <w:rFonts w:ascii="Times New Roman" w:hAnsi="Times New Roman" w:cs="Times New Roman"/>
                <w:i/>
                <w:iCs/>
                <w:sz w:val="24"/>
                <w:szCs w:val="24"/>
              </w:rPr>
              <w:t>A History of Political Thought: From Ancient</w:t>
            </w:r>
          </w:p>
          <w:p w14:paraId="655957A3" w14:textId="77777777" w:rsidR="007C4BA8" w:rsidRPr="0058795E" w:rsidRDefault="007C4BA8" w:rsidP="007C4BA8">
            <w:pPr>
              <w:adjustRightInd w:val="0"/>
              <w:spacing w:line="360" w:lineRule="auto"/>
              <w:rPr>
                <w:rFonts w:ascii="Times New Roman" w:hAnsi="Times New Roman" w:cs="Times New Roman"/>
                <w:sz w:val="24"/>
                <w:szCs w:val="24"/>
              </w:rPr>
            </w:pPr>
            <w:r w:rsidRPr="0058795E">
              <w:rPr>
                <w:rFonts w:ascii="Times New Roman" w:hAnsi="Times New Roman" w:cs="Times New Roman"/>
                <w:i/>
                <w:iCs/>
                <w:sz w:val="24"/>
                <w:szCs w:val="24"/>
              </w:rPr>
              <w:t xml:space="preserve">Greece to Early Christianity, </w:t>
            </w:r>
            <w:r w:rsidRPr="0058795E">
              <w:rPr>
                <w:rFonts w:ascii="Times New Roman" w:hAnsi="Times New Roman" w:cs="Times New Roman"/>
                <w:sz w:val="24"/>
                <w:szCs w:val="24"/>
              </w:rPr>
              <w:t>Oxford: Blackwell Publishers, pp.120-186</w:t>
            </w:r>
          </w:p>
          <w:p w14:paraId="2F83ED5F" w14:textId="77777777" w:rsidR="007C4BA8" w:rsidRPr="0058795E" w:rsidRDefault="007C4BA8" w:rsidP="007C4BA8">
            <w:pPr>
              <w:adjustRightInd w:val="0"/>
              <w:spacing w:line="360" w:lineRule="auto"/>
              <w:rPr>
                <w:rFonts w:ascii="Times New Roman" w:hAnsi="Times New Roman" w:cs="Times New Roman"/>
                <w:i/>
                <w:iCs/>
                <w:sz w:val="24"/>
                <w:szCs w:val="24"/>
              </w:rPr>
            </w:pPr>
            <w:r w:rsidRPr="0058795E">
              <w:rPr>
                <w:rFonts w:ascii="Times New Roman" w:hAnsi="Times New Roman" w:cs="Times New Roman"/>
                <w:sz w:val="24"/>
                <w:szCs w:val="24"/>
              </w:rPr>
              <w:t xml:space="preserve">D. Hutchinson, (1995) ‘Ethics’, in J. Barnes, (ed.), </w:t>
            </w:r>
            <w:r w:rsidRPr="0058795E">
              <w:rPr>
                <w:rFonts w:ascii="Times New Roman" w:hAnsi="Times New Roman" w:cs="Times New Roman"/>
                <w:i/>
                <w:iCs/>
                <w:sz w:val="24"/>
                <w:szCs w:val="24"/>
              </w:rPr>
              <w:t>The Cambridge Companion to Aristotle</w:t>
            </w:r>
          </w:p>
          <w:p w14:paraId="7336113A" w14:textId="77777777" w:rsidR="007C4BA8" w:rsidRDefault="007C4BA8" w:rsidP="007C4BA8">
            <w:pPr>
              <w:adjustRightInd w:val="0"/>
              <w:spacing w:line="360" w:lineRule="auto"/>
              <w:rPr>
                <w:rFonts w:ascii="Times New Roman" w:hAnsi="Times New Roman" w:cs="Times New Roman"/>
                <w:sz w:val="24"/>
                <w:szCs w:val="24"/>
              </w:rPr>
            </w:pPr>
            <w:r w:rsidRPr="0058795E">
              <w:rPr>
                <w:rFonts w:ascii="Times New Roman" w:hAnsi="Times New Roman" w:cs="Times New Roman"/>
                <w:sz w:val="24"/>
                <w:szCs w:val="24"/>
              </w:rPr>
              <w:t>Cambridge: Cambridge</w:t>
            </w:r>
            <w:r>
              <w:rPr>
                <w:rFonts w:ascii="Times New Roman" w:hAnsi="Times New Roman" w:cs="Times New Roman"/>
                <w:sz w:val="24"/>
                <w:szCs w:val="24"/>
              </w:rPr>
              <w:t xml:space="preserve"> University Press, pp. 195-232.</w:t>
            </w:r>
          </w:p>
          <w:p w14:paraId="18EA065D" w14:textId="77777777" w:rsidR="00740E15" w:rsidRPr="0058795E" w:rsidRDefault="00740E15" w:rsidP="00740E15">
            <w:pPr>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Pr="0058795E">
              <w:rPr>
                <w:rFonts w:ascii="Times New Roman" w:hAnsi="Times New Roman" w:cs="Times New Roman"/>
                <w:sz w:val="24"/>
                <w:szCs w:val="24"/>
              </w:rPr>
              <w:t xml:space="preserve">Q. Skinner, (2000) ‘The Theorist of Liberty’, in </w:t>
            </w:r>
            <w:r w:rsidRPr="0058795E">
              <w:rPr>
                <w:rFonts w:ascii="Times New Roman" w:hAnsi="Times New Roman" w:cs="Times New Roman"/>
                <w:i/>
                <w:iCs/>
                <w:sz w:val="24"/>
                <w:szCs w:val="24"/>
              </w:rPr>
              <w:t>Machiavelli: A Very Short Introduction</w:t>
            </w:r>
            <w:r w:rsidRPr="0058795E">
              <w:rPr>
                <w:rFonts w:ascii="Times New Roman" w:hAnsi="Times New Roman" w:cs="Times New Roman"/>
                <w:sz w:val="24"/>
                <w:szCs w:val="24"/>
              </w:rPr>
              <w:t>.</w:t>
            </w:r>
          </w:p>
          <w:p w14:paraId="6502D228" w14:textId="77777777" w:rsidR="00740E15" w:rsidRPr="0058795E" w:rsidRDefault="00740E15" w:rsidP="00740E15">
            <w:pPr>
              <w:adjustRightInd w:val="0"/>
              <w:spacing w:line="360" w:lineRule="auto"/>
              <w:rPr>
                <w:rFonts w:ascii="Times New Roman" w:hAnsi="Times New Roman" w:cs="Times New Roman"/>
                <w:sz w:val="24"/>
                <w:szCs w:val="24"/>
              </w:rPr>
            </w:pPr>
            <w:r w:rsidRPr="0058795E">
              <w:rPr>
                <w:rFonts w:ascii="Times New Roman" w:hAnsi="Times New Roman" w:cs="Times New Roman"/>
                <w:sz w:val="24"/>
                <w:szCs w:val="24"/>
              </w:rPr>
              <w:t>Oxford: Oxford University Press, pp. 54-87.</w:t>
            </w:r>
          </w:p>
          <w:p w14:paraId="69CCEF31" w14:textId="77777777" w:rsidR="00337A6A" w:rsidRPr="0058795E" w:rsidRDefault="00337A6A" w:rsidP="00337A6A">
            <w:pPr>
              <w:adjustRightInd w:val="0"/>
              <w:spacing w:line="360" w:lineRule="auto"/>
              <w:rPr>
                <w:rFonts w:ascii="Times New Roman" w:hAnsi="Times New Roman" w:cs="Times New Roman"/>
                <w:i/>
                <w:iCs/>
                <w:sz w:val="24"/>
                <w:szCs w:val="24"/>
              </w:rPr>
            </w:pPr>
            <w:r>
              <w:rPr>
                <w:rFonts w:ascii="Times New Roman" w:hAnsi="Times New Roman" w:cs="Times New Roman"/>
                <w:b/>
                <w:bCs/>
                <w:sz w:val="24"/>
                <w:szCs w:val="24"/>
              </w:rPr>
              <w:t xml:space="preserve">5. </w:t>
            </w:r>
            <w:r w:rsidRPr="0058795E">
              <w:rPr>
                <w:rFonts w:ascii="Times New Roman" w:hAnsi="Times New Roman" w:cs="Times New Roman"/>
                <w:sz w:val="24"/>
                <w:szCs w:val="24"/>
              </w:rPr>
              <w:t xml:space="preserve">I. </w:t>
            </w:r>
            <w:proofErr w:type="spellStart"/>
            <w:r w:rsidRPr="0058795E">
              <w:rPr>
                <w:rFonts w:ascii="Times New Roman" w:hAnsi="Times New Roman" w:cs="Times New Roman"/>
                <w:sz w:val="24"/>
                <w:szCs w:val="24"/>
              </w:rPr>
              <w:t>Hampsher</w:t>
            </w:r>
            <w:proofErr w:type="spellEnd"/>
            <w:r w:rsidRPr="0058795E">
              <w:rPr>
                <w:rFonts w:ascii="Times New Roman" w:hAnsi="Times New Roman" w:cs="Times New Roman"/>
                <w:sz w:val="24"/>
                <w:szCs w:val="24"/>
              </w:rPr>
              <w:t xml:space="preserve">-Monk, (2001) ‘Thomas Hobbes’, in </w:t>
            </w:r>
            <w:r w:rsidRPr="0058795E">
              <w:rPr>
                <w:rFonts w:ascii="Times New Roman" w:hAnsi="Times New Roman" w:cs="Times New Roman"/>
                <w:i/>
                <w:iCs/>
                <w:sz w:val="24"/>
                <w:szCs w:val="24"/>
              </w:rPr>
              <w:t>A History of Modern Political Thought:</w:t>
            </w:r>
          </w:p>
          <w:p w14:paraId="760122E8" w14:textId="77777777" w:rsidR="00337A6A" w:rsidRPr="0058795E" w:rsidRDefault="00337A6A" w:rsidP="00337A6A">
            <w:pPr>
              <w:adjustRightInd w:val="0"/>
              <w:spacing w:line="360" w:lineRule="auto"/>
              <w:rPr>
                <w:rFonts w:ascii="Times New Roman" w:hAnsi="Times New Roman" w:cs="Times New Roman"/>
                <w:sz w:val="24"/>
                <w:szCs w:val="24"/>
              </w:rPr>
            </w:pPr>
            <w:r w:rsidRPr="0058795E">
              <w:rPr>
                <w:rFonts w:ascii="Times New Roman" w:hAnsi="Times New Roman" w:cs="Times New Roman"/>
                <w:i/>
                <w:iCs/>
                <w:sz w:val="24"/>
                <w:szCs w:val="24"/>
              </w:rPr>
              <w:t xml:space="preserve">Major Political Thinkers from Hobbes to Marx, </w:t>
            </w:r>
            <w:r w:rsidRPr="0058795E">
              <w:rPr>
                <w:rFonts w:ascii="Times New Roman" w:hAnsi="Times New Roman" w:cs="Times New Roman"/>
                <w:sz w:val="24"/>
                <w:szCs w:val="24"/>
              </w:rPr>
              <w:t>Oxford: Blackwell Publishers, pp. 1-67.</w:t>
            </w:r>
          </w:p>
          <w:p w14:paraId="24A52501" w14:textId="77777777" w:rsidR="00337A6A" w:rsidRPr="0058795E" w:rsidRDefault="00337A6A" w:rsidP="00337A6A">
            <w:pPr>
              <w:adjustRightInd w:val="0"/>
              <w:spacing w:line="360" w:lineRule="auto"/>
              <w:rPr>
                <w:rFonts w:ascii="Times New Roman" w:hAnsi="Times New Roman" w:cs="Times New Roman"/>
                <w:i/>
                <w:iCs/>
                <w:sz w:val="24"/>
                <w:szCs w:val="24"/>
              </w:rPr>
            </w:pPr>
            <w:r w:rsidRPr="0058795E">
              <w:rPr>
                <w:rFonts w:ascii="Times New Roman" w:hAnsi="Times New Roman" w:cs="Times New Roman"/>
                <w:sz w:val="24"/>
                <w:szCs w:val="24"/>
              </w:rPr>
              <w:t xml:space="preserve">A. Ryan, (1996) ‘Hobbes's political philosophy’, in T. </w:t>
            </w:r>
            <w:proofErr w:type="spellStart"/>
            <w:r w:rsidRPr="0058795E">
              <w:rPr>
                <w:rFonts w:ascii="Times New Roman" w:hAnsi="Times New Roman" w:cs="Times New Roman"/>
                <w:sz w:val="24"/>
                <w:szCs w:val="24"/>
              </w:rPr>
              <w:t>Sorell</w:t>
            </w:r>
            <w:proofErr w:type="spellEnd"/>
            <w:r w:rsidRPr="0058795E">
              <w:rPr>
                <w:rFonts w:ascii="Times New Roman" w:hAnsi="Times New Roman" w:cs="Times New Roman"/>
                <w:sz w:val="24"/>
                <w:szCs w:val="24"/>
              </w:rPr>
              <w:t xml:space="preserve">, (ed.) </w:t>
            </w:r>
            <w:r w:rsidRPr="0058795E">
              <w:rPr>
                <w:rFonts w:ascii="Times New Roman" w:hAnsi="Times New Roman" w:cs="Times New Roman"/>
                <w:i/>
                <w:iCs/>
                <w:sz w:val="24"/>
                <w:szCs w:val="24"/>
              </w:rPr>
              <w:t>Cambridge Companion to</w:t>
            </w:r>
          </w:p>
          <w:p w14:paraId="6E89619D" w14:textId="77777777" w:rsidR="00337A6A" w:rsidRDefault="00337A6A" w:rsidP="00337A6A">
            <w:pPr>
              <w:adjustRightInd w:val="0"/>
              <w:spacing w:line="360" w:lineRule="auto"/>
              <w:rPr>
                <w:rFonts w:ascii="Times New Roman" w:hAnsi="Times New Roman" w:cs="Times New Roman"/>
                <w:sz w:val="24"/>
                <w:szCs w:val="24"/>
              </w:rPr>
            </w:pPr>
            <w:r w:rsidRPr="0058795E">
              <w:rPr>
                <w:rFonts w:ascii="Times New Roman" w:hAnsi="Times New Roman" w:cs="Times New Roman"/>
                <w:i/>
                <w:iCs/>
                <w:sz w:val="24"/>
                <w:szCs w:val="24"/>
              </w:rPr>
              <w:t>Hobbes</w:t>
            </w:r>
            <w:r w:rsidRPr="0058795E">
              <w:rPr>
                <w:rFonts w:ascii="Times New Roman" w:hAnsi="Times New Roman" w:cs="Times New Roman"/>
                <w:sz w:val="24"/>
                <w:szCs w:val="24"/>
              </w:rPr>
              <w:t>. Cambridge: Cambridge University Press, pp. 208-245.</w:t>
            </w:r>
          </w:p>
          <w:p w14:paraId="099B896A" w14:textId="77777777" w:rsidR="003D21D4" w:rsidRPr="0058795E" w:rsidRDefault="00337A6A" w:rsidP="003D21D4">
            <w:pPr>
              <w:adjustRightInd w:val="0"/>
              <w:spacing w:line="360" w:lineRule="auto"/>
              <w:rPr>
                <w:rFonts w:ascii="Times New Roman" w:hAnsi="Times New Roman" w:cs="Times New Roman"/>
                <w:i/>
                <w:iCs/>
                <w:sz w:val="24"/>
                <w:szCs w:val="24"/>
              </w:rPr>
            </w:pPr>
            <w:r>
              <w:rPr>
                <w:rFonts w:ascii="Times New Roman" w:hAnsi="Times New Roman" w:cs="Times New Roman"/>
                <w:sz w:val="24"/>
                <w:szCs w:val="24"/>
              </w:rPr>
              <w:t>6.</w:t>
            </w:r>
            <w:r w:rsidR="003D21D4">
              <w:rPr>
                <w:rFonts w:ascii="Times New Roman" w:hAnsi="Times New Roman" w:cs="Times New Roman"/>
                <w:sz w:val="24"/>
                <w:szCs w:val="24"/>
              </w:rPr>
              <w:t xml:space="preserve"> </w:t>
            </w:r>
            <w:r w:rsidR="003D21D4" w:rsidRPr="0058795E">
              <w:rPr>
                <w:rFonts w:ascii="Times New Roman" w:hAnsi="Times New Roman" w:cs="Times New Roman"/>
                <w:sz w:val="24"/>
                <w:szCs w:val="24"/>
              </w:rPr>
              <w:t xml:space="preserve">R. Ashcraft, (1999) ‘Locke's Political Philosophy’, in V. Chappell (ed.) </w:t>
            </w:r>
            <w:r w:rsidR="003D21D4" w:rsidRPr="0058795E">
              <w:rPr>
                <w:rFonts w:ascii="Times New Roman" w:hAnsi="Times New Roman" w:cs="Times New Roman"/>
                <w:i/>
                <w:iCs/>
                <w:sz w:val="24"/>
                <w:szCs w:val="24"/>
              </w:rPr>
              <w:t>The Cambridge</w:t>
            </w:r>
          </w:p>
          <w:p w14:paraId="2EF356F0" w14:textId="77777777" w:rsidR="003D21D4" w:rsidRPr="0058795E" w:rsidRDefault="003D21D4" w:rsidP="003D21D4">
            <w:pPr>
              <w:adjustRightInd w:val="0"/>
              <w:spacing w:line="360" w:lineRule="auto"/>
              <w:rPr>
                <w:rFonts w:ascii="Times New Roman" w:hAnsi="Times New Roman" w:cs="Times New Roman"/>
                <w:sz w:val="24"/>
                <w:szCs w:val="24"/>
              </w:rPr>
            </w:pPr>
            <w:r w:rsidRPr="0058795E">
              <w:rPr>
                <w:rFonts w:ascii="Times New Roman" w:hAnsi="Times New Roman" w:cs="Times New Roman"/>
                <w:i/>
                <w:iCs/>
                <w:sz w:val="24"/>
                <w:szCs w:val="24"/>
              </w:rPr>
              <w:t>Companion to Locke</w:t>
            </w:r>
            <w:r w:rsidRPr="0058795E">
              <w:rPr>
                <w:rFonts w:ascii="Times New Roman" w:hAnsi="Times New Roman" w:cs="Times New Roman"/>
                <w:sz w:val="24"/>
                <w:szCs w:val="24"/>
              </w:rPr>
              <w:t>, Cambridge. Cambridge University Press, pp. 226-251.</w:t>
            </w:r>
          </w:p>
          <w:p w14:paraId="485B0E34" w14:textId="77777777" w:rsidR="003D21D4" w:rsidRPr="0058795E" w:rsidRDefault="003D21D4" w:rsidP="003D21D4">
            <w:pPr>
              <w:adjustRightInd w:val="0"/>
              <w:spacing w:line="360" w:lineRule="auto"/>
              <w:rPr>
                <w:rFonts w:ascii="Times New Roman" w:hAnsi="Times New Roman" w:cs="Times New Roman"/>
                <w:i/>
                <w:iCs/>
                <w:sz w:val="24"/>
                <w:szCs w:val="24"/>
              </w:rPr>
            </w:pPr>
            <w:r w:rsidRPr="0058795E">
              <w:rPr>
                <w:rFonts w:ascii="Times New Roman" w:hAnsi="Times New Roman" w:cs="Times New Roman"/>
                <w:sz w:val="24"/>
                <w:szCs w:val="24"/>
              </w:rPr>
              <w:t xml:space="preserve">I. </w:t>
            </w:r>
            <w:proofErr w:type="spellStart"/>
            <w:r w:rsidRPr="0058795E">
              <w:rPr>
                <w:rFonts w:ascii="Times New Roman" w:hAnsi="Times New Roman" w:cs="Times New Roman"/>
                <w:sz w:val="24"/>
                <w:szCs w:val="24"/>
              </w:rPr>
              <w:t>Hampsher</w:t>
            </w:r>
            <w:proofErr w:type="spellEnd"/>
            <w:r w:rsidRPr="0058795E">
              <w:rPr>
                <w:rFonts w:ascii="Times New Roman" w:hAnsi="Times New Roman" w:cs="Times New Roman"/>
                <w:sz w:val="24"/>
                <w:szCs w:val="24"/>
              </w:rPr>
              <w:t xml:space="preserve">-Monk, (2001) </w:t>
            </w:r>
            <w:r w:rsidRPr="0058795E">
              <w:rPr>
                <w:rFonts w:ascii="Times New Roman" w:hAnsi="Times New Roman" w:cs="Times New Roman"/>
                <w:i/>
                <w:iCs/>
                <w:sz w:val="24"/>
                <w:szCs w:val="24"/>
              </w:rPr>
              <w:t>A History of Modern Political Thought: Major Political Thinkers</w:t>
            </w:r>
          </w:p>
          <w:p w14:paraId="683CB2A3" w14:textId="77777777" w:rsidR="003D21D4" w:rsidRDefault="003D21D4" w:rsidP="003D21D4">
            <w:pPr>
              <w:adjustRightInd w:val="0"/>
              <w:spacing w:line="360" w:lineRule="auto"/>
              <w:rPr>
                <w:rFonts w:ascii="Times New Roman" w:hAnsi="Times New Roman" w:cs="Times New Roman"/>
                <w:sz w:val="24"/>
                <w:szCs w:val="24"/>
              </w:rPr>
            </w:pPr>
            <w:r w:rsidRPr="0058795E">
              <w:rPr>
                <w:rFonts w:ascii="Times New Roman" w:hAnsi="Times New Roman" w:cs="Times New Roman"/>
                <w:i/>
                <w:iCs/>
                <w:sz w:val="24"/>
                <w:szCs w:val="24"/>
              </w:rPr>
              <w:t xml:space="preserve">from Hobbes to Marx, </w:t>
            </w:r>
            <w:r w:rsidRPr="0058795E">
              <w:rPr>
                <w:rFonts w:ascii="Times New Roman" w:hAnsi="Times New Roman" w:cs="Times New Roman"/>
                <w:sz w:val="24"/>
                <w:szCs w:val="24"/>
              </w:rPr>
              <w:t>Oxford: B</w:t>
            </w:r>
            <w:r>
              <w:rPr>
                <w:rFonts w:ascii="Times New Roman" w:hAnsi="Times New Roman" w:cs="Times New Roman"/>
                <w:sz w:val="24"/>
                <w:szCs w:val="24"/>
              </w:rPr>
              <w:t>lackwell Publishers, pp. 69-116.</w:t>
            </w:r>
          </w:p>
          <w:p w14:paraId="7B9DF792" w14:textId="77777777" w:rsidR="003D21D4" w:rsidRDefault="003D21D4" w:rsidP="003D21D4">
            <w:pPr>
              <w:adjustRightInd w:val="0"/>
              <w:spacing w:line="360" w:lineRule="auto"/>
              <w:rPr>
                <w:rFonts w:ascii="Times New Roman" w:hAnsi="Times New Roman" w:cs="Times New Roman"/>
                <w:sz w:val="24"/>
                <w:szCs w:val="24"/>
              </w:rPr>
            </w:pPr>
          </w:p>
          <w:p w14:paraId="1A4DE3B8" w14:textId="762F8C81" w:rsidR="00337A6A" w:rsidRPr="0058795E" w:rsidRDefault="00337A6A" w:rsidP="00337A6A">
            <w:pPr>
              <w:adjustRightInd w:val="0"/>
              <w:spacing w:line="360" w:lineRule="auto"/>
              <w:rPr>
                <w:rFonts w:ascii="Times New Roman" w:hAnsi="Times New Roman" w:cs="Times New Roman"/>
                <w:sz w:val="24"/>
                <w:szCs w:val="24"/>
              </w:rPr>
            </w:pPr>
          </w:p>
          <w:p w14:paraId="2772C477" w14:textId="77777777" w:rsidR="00337A6A" w:rsidRDefault="00337A6A" w:rsidP="00337A6A">
            <w:pPr>
              <w:adjustRightInd w:val="0"/>
              <w:spacing w:line="360" w:lineRule="auto"/>
              <w:rPr>
                <w:rFonts w:ascii="Times New Roman" w:hAnsi="Times New Roman" w:cs="Times New Roman"/>
                <w:b/>
                <w:bCs/>
                <w:sz w:val="24"/>
                <w:szCs w:val="24"/>
              </w:rPr>
            </w:pPr>
          </w:p>
          <w:p w14:paraId="38454776" w14:textId="78E7C997" w:rsidR="00740E15" w:rsidRDefault="00740E15" w:rsidP="00740E15">
            <w:pPr>
              <w:adjustRightInd w:val="0"/>
              <w:spacing w:line="360" w:lineRule="auto"/>
              <w:rPr>
                <w:rFonts w:ascii="Times New Roman" w:hAnsi="Times New Roman" w:cs="Times New Roman"/>
                <w:b/>
                <w:bCs/>
                <w:sz w:val="24"/>
                <w:szCs w:val="24"/>
              </w:rPr>
            </w:pPr>
          </w:p>
          <w:p w14:paraId="09BAE6FF" w14:textId="54D3482B" w:rsidR="0060712A" w:rsidRPr="001562D1" w:rsidRDefault="0060712A" w:rsidP="007C4BA8">
            <w:pPr>
              <w:adjustRightInd w:val="0"/>
              <w:spacing w:line="360" w:lineRule="auto"/>
              <w:rPr>
                <w:rFonts w:ascii="Times New Roman" w:hAnsi="Times New Roman" w:cs="Times New Roman"/>
                <w:sz w:val="24"/>
                <w:szCs w:val="24"/>
              </w:rPr>
            </w:pPr>
          </w:p>
          <w:p w14:paraId="3C677DBF" w14:textId="7C3FD55A" w:rsidR="002817B8" w:rsidRPr="001562D1" w:rsidRDefault="002817B8" w:rsidP="002817B8">
            <w:pPr>
              <w:adjustRightInd w:val="0"/>
              <w:spacing w:line="360" w:lineRule="auto"/>
              <w:jc w:val="both"/>
              <w:rPr>
                <w:rFonts w:ascii="Times New Roman" w:hAnsi="Times New Roman" w:cs="Times New Roman"/>
                <w:sz w:val="24"/>
                <w:szCs w:val="24"/>
              </w:rPr>
            </w:pPr>
          </w:p>
          <w:p w14:paraId="7F59A19C" w14:textId="33DF0EC3" w:rsidR="00CA3CAA" w:rsidRPr="00452C3F" w:rsidRDefault="00CA3CAA" w:rsidP="00CA3CAA">
            <w:pPr>
              <w:adjustRightInd w:val="0"/>
              <w:spacing w:line="360" w:lineRule="auto"/>
              <w:jc w:val="both"/>
              <w:rPr>
                <w:rFonts w:ascii="Times New Roman" w:hAnsi="Times New Roman" w:cs="Times New Roman"/>
                <w:sz w:val="24"/>
                <w:szCs w:val="24"/>
              </w:rPr>
            </w:pPr>
          </w:p>
          <w:p w14:paraId="44AB9C86" w14:textId="4BD1ED5C" w:rsidR="00772457" w:rsidRPr="00FC3B1D" w:rsidRDefault="00772457" w:rsidP="00FC3B1D">
            <w:pPr>
              <w:pStyle w:val="TableParagraph"/>
              <w:ind w:left="468"/>
              <w:jc w:val="both"/>
              <w:rPr>
                <w:rFonts w:ascii="Times New Roman" w:hAnsi="Times New Roman" w:cs="Times New Roman"/>
              </w:rPr>
            </w:pPr>
          </w:p>
        </w:tc>
        <w:tc>
          <w:tcPr>
            <w:tcW w:w="720" w:type="dxa"/>
          </w:tcPr>
          <w:p w14:paraId="06A0980D" w14:textId="67080EC4" w:rsidR="00772457" w:rsidRPr="00FC3B1D" w:rsidRDefault="00772457" w:rsidP="00FC3B1D">
            <w:pPr>
              <w:widowControl/>
              <w:autoSpaceDE/>
              <w:autoSpaceDN/>
              <w:spacing w:after="160" w:line="259" w:lineRule="auto"/>
              <w:jc w:val="both"/>
              <w:rPr>
                <w:rFonts w:ascii="Times New Roman" w:hAnsi="Times New Roman" w:cs="Times New Roman"/>
              </w:rPr>
            </w:pPr>
          </w:p>
        </w:tc>
      </w:tr>
      <w:tr w:rsidR="00772457" w:rsidRPr="00FC3B1D" w14:paraId="5802351A" w14:textId="77777777" w:rsidTr="00D011E3">
        <w:trPr>
          <w:gridAfter w:val="1"/>
          <w:wAfter w:w="720" w:type="dxa"/>
          <w:trHeight w:val="1074"/>
        </w:trPr>
        <w:tc>
          <w:tcPr>
            <w:tcW w:w="1527" w:type="dxa"/>
            <w:gridSpan w:val="2"/>
          </w:tcPr>
          <w:p w14:paraId="472969E8" w14:textId="77777777" w:rsidR="00772457" w:rsidRPr="00FC3B1D" w:rsidRDefault="00772457" w:rsidP="00FC3B1D">
            <w:pPr>
              <w:pStyle w:val="TableParagraph"/>
              <w:ind w:left="107" w:right="215"/>
              <w:jc w:val="both"/>
              <w:rPr>
                <w:rFonts w:ascii="Times New Roman" w:hAnsi="Times New Roman" w:cs="Times New Roman"/>
                <w:b/>
              </w:rPr>
            </w:pPr>
            <w:r w:rsidRPr="00FC3B1D">
              <w:rPr>
                <w:rFonts w:ascii="Times New Roman" w:hAnsi="Times New Roman" w:cs="Times New Roman"/>
                <w:b/>
              </w:rPr>
              <w:lastRenderedPageBreak/>
              <w:t>Online Resources (If Any)</w:t>
            </w:r>
          </w:p>
        </w:tc>
        <w:tc>
          <w:tcPr>
            <w:tcW w:w="8934" w:type="dxa"/>
            <w:gridSpan w:val="4"/>
          </w:tcPr>
          <w:p w14:paraId="1AD0D182" w14:textId="77777777" w:rsidR="00772457" w:rsidRPr="00FC3B1D" w:rsidRDefault="00772457" w:rsidP="00FC3B1D">
            <w:pPr>
              <w:pStyle w:val="TableParagraph"/>
              <w:ind w:left="107" w:right="4209"/>
              <w:jc w:val="both"/>
              <w:rPr>
                <w:rFonts w:ascii="Times New Roman" w:hAnsi="Times New Roman" w:cs="Times New Roman"/>
                <w:sz w:val="21"/>
              </w:rPr>
            </w:pPr>
          </w:p>
        </w:tc>
      </w:tr>
      <w:tr w:rsidR="00772457" w:rsidRPr="00FC3B1D" w14:paraId="4B6A63EE" w14:textId="77777777" w:rsidTr="00D011E3">
        <w:trPr>
          <w:gridAfter w:val="1"/>
          <w:wAfter w:w="720" w:type="dxa"/>
          <w:trHeight w:val="1881"/>
        </w:trPr>
        <w:tc>
          <w:tcPr>
            <w:tcW w:w="1527" w:type="dxa"/>
            <w:gridSpan w:val="2"/>
          </w:tcPr>
          <w:p w14:paraId="67BC0E38" w14:textId="77777777" w:rsidR="00772457" w:rsidRPr="00FC3B1D" w:rsidRDefault="00772457" w:rsidP="00FC3B1D">
            <w:pPr>
              <w:pStyle w:val="TableParagraph"/>
              <w:ind w:left="107" w:right="107"/>
              <w:jc w:val="both"/>
              <w:rPr>
                <w:rFonts w:ascii="Times New Roman" w:hAnsi="Times New Roman" w:cs="Times New Roman"/>
                <w:b/>
              </w:rPr>
            </w:pPr>
            <w:r w:rsidRPr="00FC3B1D">
              <w:rPr>
                <w:rFonts w:ascii="Times New Roman" w:hAnsi="Times New Roman" w:cs="Times New Roman"/>
                <w:b/>
              </w:rPr>
              <w:t>Assignment and Class Test Schedule for Semester</w:t>
            </w:r>
          </w:p>
        </w:tc>
        <w:tc>
          <w:tcPr>
            <w:tcW w:w="8934" w:type="dxa"/>
            <w:gridSpan w:val="4"/>
          </w:tcPr>
          <w:p w14:paraId="347A6A23" w14:textId="77777777" w:rsidR="00772457" w:rsidRPr="00FC3B1D" w:rsidRDefault="00772457" w:rsidP="00FC3B1D">
            <w:pPr>
              <w:pStyle w:val="TableParagraph"/>
              <w:jc w:val="both"/>
              <w:rPr>
                <w:rFonts w:ascii="Times New Roman" w:hAnsi="Times New Roman" w:cs="Times New Roman"/>
                <w:b/>
                <w:sz w:val="24"/>
              </w:rPr>
            </w:pPr>
          </w:p>
          <w:p w14:paraId="5112E156" w14:textId="77777777" w:rsidR="00F57D9E" w:rsidRPr="008D55E6" w:rsidRDefault="00F57D9E" w:rsidP="00F57D9E">
            <w:pPr>
              <w:adjustRightInd w:val="0"/>
              <w:spacing w:line="360" w:lineRule="auto"/>
              <w:jc w:val="both"/>
              <w:rPr>
                <w:rFonts w:ascii="Times New Roman" w:hAnsi="Times New Roman" w:cs="Times New Roman"/>
                <w:b/>
                <w:bCs/>
                <w:sz w:val="24"/>
                <w:szCs w:val="24"/>
              </w:rPr>
            </w:pPr>
            <w:r w:rsidRPr="008D55E6">
              <w:rPr>
                <w:rFonts w:ascii="Times New Roman" w:hAnsi="Times New Roman" w:cs="Times New Roman"/>
                <w:b/>
                <w:bCs/>
                <w:sz w:val="24"/>
                <w:szCs w:val="24"/>
              </w:rPr>
              <w:t>Internal Assessment: 25 Marks</w:t>
            </w:r>
          </w:p>
          <w:p w14:paraId="5C5B937B" w14:textId="77777777" w:rsidR="00F57D9E" w:rsidRPr="008D55E6" w:rsidRDefault="00F57D9E" w:rsidP="00F57D9E">
            <w:pPr>
              <w:adjustRightInd w:val="0"/>
              <w:spacing w:line="360" w:lineRule="auto"/>
              <w:jc w:val="both"/>
              <w:rPr>
                <w:rFonts w:ascii="Times New Roman" w:hAnsi="Times New Roman" w:cs="Times New Roman"/>
                <w:sz w:val="24"/>
                <w:szCs w:val="24"/>
              </w:rPr>
            </w:pPr>
            <w:r w:rsidRPr="008D55E6">
              <w:rPr>
                <w:rFonts w:ascii="Times New Roman" w:hAnsi="Times New Roman" w:cs="Times New Roman"/>
                <w:sz w:val="24"/>
                <w:szCs w:val="24"/>
              </w:rPr>
              <w:t>Students in this course will primarily have three modes of assessment:</w:t>
            </w:r>
          </w:p>
          <w:p w14:paraId="4035BD76" w14:textId="77777777" w:rsidR="00F57D9E" w:rsidRPr="008D55E6" w:rsidRDefault="00F57D9E" w:rsidP="00F57D9E">
            <w:pPr>
              <w:adjustRightInd w:val="0"/>
              <w:spacing w:line="360" w:lineRule="auto"/>
              <w:jc w:val="both"/>
              <w:rPr>
                <w:rFonts w:ascii="Times New Roman" w:hAnsi="Times New Roman" w:cs="Times New Roman"/>
                <w:sz w:val="24"/>
                <w:szCs w:val="24"/>
              </w:rPr>
            </w:pPr>
            <w:r w:rsidRPr="008D55E6">
              <w:rPr>
                <w:rFonts w:ascii="Times New Roman" w:hAnsi="Times New Roman" w:cs="Times New Roman"/>
                <w:sz w:val="24"/>
                <w:szCs w:val="24"/>
              </w:rPr>
              <w:t>1) Written assignment</w:t>
            </w:r>
          </w:p>
          <w:p w14:paraId="68B2214B" w14:textId="77777777" w:rsidR="00F57D9E" w:rsidRPr="008D55E6" w:rsidRDefault="00F57D9E" w:rsidP="00F57D9E">
            <w:pPr>
              <w:adjustRightInd w:val="0"/>
              <w:spacing w:line="360" w:lineRule="auto"/>
              <w:jc w:val="both"/>
              <w:rPr>
                <w:rFonts w:ascii="Times New Roman" w:hAnsi="Times New Roman" w:cs="Times New Roman"/>
                <w:sz w:val="24"/>
                <w:szCs w:val="24"/>
              </w:rPr>
            </w:pPr>
            <w:r w:rsidRPr="008D55E6">
              <w:rPr>
                <w:rFonts w:ascii="Times New Roman" w:hAnsi="Times New Roman" w:cs="Times New Roman"/>
                <w:sz w:val="24"/>
                <w:szCs w:val="24"/>
              </w:rPr>
              <w:t>2) Presentation</w:t>
            </w:r>
          </w:p>
          <w:p w14:paraId="14B43AC0" w14:textId="77777777" w:rsidR="00F57D9E" w:rsidRPr="008D55E6" w:rsidRDefault="00F57D9E" w:rsidP="00F57D9E">
            <w:pPr>
              <w:adjustRightInd w:val="0"/>
              <w:spacing w:line="360" w:lineRule="auto"/>
              <w:jc w:val="both"/>
              <w:rPr>
                <w:rFonts w:ascii="Times New Roman" w:hAnsi="Times New Roman" w:cs="Times New Roman"/>
                <w:sz w:val="24"/>
                <w:szCs w:val="24"/>
              </w:rPr>
            </w:pPr>
            <w:r w:rsidRPr="008D55E6">
              <w:rPr>
                <w:rFonts w:ascii="Times New Roman" w:hAnsi="Times New Roman" w:cs="Times New Roman"/>
                <w:sz w:val="24"/>
                <w:szCs w:val="24"/>
              </w:rPr>
              <w:t>3) Class Test</w:t>
            </w:r>
          </w:p>
          <w:p w14:paraId="613E9EEE" w14:textId="77777777" w:rsidR="00F57D9E" w:rsidRPr="008D55E6" w:rsidRDefault="00F57D9E" w:rsidP="00F57D9E">
            <w:pPr>
              <w:adjustRightInd w:val="0"/>
              <w:spacing w:line="360" w:lineRule="auto"/>
              <w:jc w:val="both"/>
              <w:rPr>
                <w:rFonts w:ascii="Times New Roman" w:hAnsi="Times New Roman" w:cs="Times New Roman"/>
                <w:sz w:val="24"/>
                <w:szCs w:val="24"/>
              </w:rPr>
            </w:pPr>
          </w:p>
          <w:p w14:paraId="3A63FFBB" w14:textId="77777777" w:rsidR="00F57D9E" w:rsidRPr="008D55E6" w:rsidRDefault="00F57D9E" w:rsidP="00F57D9E">
            <w:pPr>
              <w:adjustRightInd w:val="0"/>
              <w:spacing w:line="360" w:lineRule="auto"/>
              <w:jc w:val="both"/>
              <w:rPr>
                <w:rFonts w:ascii="Times New Roman" w:hAnsi="Times New Roman" w:cs="Times New Roman"/>
                <w:sz w:val="24"/>
                <w:szCs w:val="24"/>
              </w:rPr>
            </w:pPr>
            <w:r w:rsidRPr="008D55E6">
              <w:rPr>
                <w:rFonts w:ascii="Times New Roman" w:hAnsi="Times New Roman" w:cs="Times New Roman"/>
                <w:sz w:val="24"/>
                <w:szCs w:val="24"/>
              </w:rPr>
              <w:t xml:space="preserve">1) </w:t>
            </w:r>
            <w:r w:rsidRPr="00BF4B79">
              <w:rPr>
                <w:rFonts w:ascii="Times New Roman" w:hAnsi="Times New Roman" w:cs="Times New Roman"/>
              </w:rPr>
              <w:t>Two assignments of 5marks each.</w:t>
            </w:r>
            <w:r>
              <w:rPr>
                <w:rFonts w:ascii="Times New Roman" w:hAnsi="Times New Roman" w:cs="Times New Roman"/>
              </w:rPr>
              <w:t xml:space="preserve"> </w:t>
            </w:r>
            <w:r w:rsidRPr="008D55E6">
              <w:rPr>
                <w:rFonts w:ascii="Times New Roman" w:hAnsi="Times New Roman" w:cs="Times New Roman"/>
                <w:sz w:val="24"/>
                <w:szCs w:val="24"/>
              </w:rPr>
              <w:t xml:space="preserve">Students will have to write one essay-based assignment inclusive of bibliographies. In this assignment students will justify the theme with suitable literature. For this purpose, reading material provided for the paper course and other sources like internet sites, journals and books will be used. </w:t>
            </w:r>
          </w:p>
          <w:p w14:paraId="295678A9" w14:textId="77777777" w:rsidR="00F57D9E" w:rsidRPr="008D55E6" w:rsidRDefault="00F57D9E" w:rsidP="00F57D9E">
            <w:pPr>
              <w:adjustRightInd w:val="0"/>
              <w:spacing w:line="360" w:lineRule="auto"/>
              <w:jc w:val="both"/>
              <w:rPr>
                <w:rFonts w:ascii="Times New Roman" w:hAnsi="Times New Roman" w:cs="Times New Roman"/>
                <w:sz w:val="24"/>
                <w:szCs w:val="24"/>
              </w:rPr>
            </w:pPr>
            <w:r w:rsidRPr="008D55E6">
              <w:rPr>
                <w:rFonts w:ascii="Times New Roman" w:hAnsi="Times New Roman" w:cs="Times New Roman"/>
                <w:sz w:val="24"/>
                <w:szCs w:val="24"/>
              </w:rPr>
              <w:t xml:space="preserve">2) They will have to prepare a presentation using power point presentation on a specific topic assign to them in class by the end of the first week of May. </w:t>
            </w:r>
          </w:p>
          <w:p w14:paraId="755FA90F" w14:textId="77777777" w:rsidR="00F57D9E" w:rsidRDefault="00F57D9E" w:rsidP="00F57D9E">
            <w:pPr>
              <w:adjustRightInd w:val="0"/>
              <w:spacing w:line="360" w:lineRule="auto"/>
              <w:jc w:val="both"/>
              <w:rPr>
                <w:rFonts w:ascii="Times New Roman" w:hAnsi="Times New Roman" w:cs="Times New Roman"/>
                <w:sz w:val="24"/>
                <w:szCs w:val="24"/>
              </w:rPr>
            </w:pPr>
            <w:r w:rsidRPr="008D55E6">
              <w:rPr>
                <w:rFonts w:ascii="Times New Roman" w:hAnsi="Times New Roman" w:cs="Times New Roman"/>
                <w:sz w:val="24"/>
                <w:szCs w:val="24"/>
              </w:rPr>
              <w:t>3)</w:t>
            </w:r>
            <w:r>
              <w:rPr>
                <w:rFonts w:ascii="Times New Roman" w:hAnsi="Times New Roman" w:cs="Times New Roman"/>
                <w:sz w:val="24"/>
                <w:szCs w:val="24"/>
              </w:rPr>
              <w:t xml:space="preserve"> There will be a Class Test of 10</w:t>
            </w:r>
            <w:r w:rsidRPr="008D55E6">
              <w:rPr>
                <w:rFonts w:ascii="Times New Roman" w:hAnsi="Times New Roman" w:cs="Times New Roman"/>
                <w:sz w:val="24"/>
                <w:szCs w:val="24"/>
              </w:rPr>
              <w:t xml:space="preserve"> marks. It will take place tentatively in the third week. Quizzes on specific topics will be organized time to time after discussion with students.</w:t>
            </w:r>
          </w:p>
          <w:p w14:paraId="71E59118" w14:textId="77777777" w:rsidR="00F57D9E" w:rsidRDefault="00F57D9E" w:rsidP="00F57D9E">
            <w:pPr>
              <w:adjustRightInd w:val="0"/>
              <w:spacing w:line="360" w:lineRule="auto"/>
              <w:jc w:val="both"/>
              <w:rPr>
                <w:rFonts w:ascii="Times New Roman" w:hAnsi="Times New Roman" w:cs="Times New Roman"/>
                <w:sz w:val="24"/>
                <w:szCs w:val="24"/>
              </w:rPr>
            </w:pPr>
          </w:p>
          <w:p w14:paraId="0EFC2E3F" w14:textId="77777777" w:rsidR="00F57D9E" w:rsidRPr="008D55E6" w:rsidRDefault="00F57D9E" w:rsidP="00F57D9E">
            <w:pPr>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Additionally, there are 5 marks for attendance.</w:t>
            </w:r>
          </w:p>
          <w:p w14:paraId="7B86E958" w14:textId="77777777" w:rsidR="00F57D9E" w:rsidRDefault="00F57D9E" w:rsidP="00F57D9E">
            <w:pPr>
              <w:spacing w:line="360" w:lineRule="auto"/>
              <w:jc w:val="both"/>
              <w:rPr>
                <w:rFonts w:ascii="Times New Roman" w:hAnsi="Times New Roman" w:cs="Times New Roman"/>
                <w:b/>
                <w:bCs/>
                <w:sz w:val="24"/>
                <w:szCs w:val="24"/>
              </w:rPr>
            </w:pPr>
          </w:p>
          <w:p w14:paraId="4AAF8ABD" w14:textId="354271C2" w:rsidR="00772457" w:rsidRPr="00FC3B1D" w:rsidRDefault="00772457" w:rsidP="00904193">
            <w:pPr>
              <w:pStyle w:val="TableParagraph"/>
              <w:jc w:val="both"/>
              <w:rPr>
                <w:rFonts w:ascii="Times New Roman" w:hAnsi="Times New Roman" w:cs="Times New Roman"/>
              </w:rPr>
            </w:pPr>
          </w:p>
        </w:tc>
      </w:tr>
    </w:tbl>
    <w:p w14:paraId="4B88712F" w14:textId="77777777" w:rsidR="00772457" w:rsidRPr="00FC3B1D" w:rsidRDefault="00772457" w:rsidP="00FC3B1D">
      <w:pPr>
        <w:pStyle w:val="BodyText"/>
        <w:jc w:val="both"/>
        <w:rPr>
          <w:rFonts w:ascii="Times New Roman" w:hAnsi="Times New Roman" w:cs="Times New Roman"/>
          <w:b w:val="0"/>
          <w:sz w:val="20"/>
        </w:rPr>
      </w:pPr>
    </w:p>
    <w:p w14:paraId="4C6AFC1A" w14:textId="77777777" w:rsidR="00772457" w:rsidRPr="00FC3B1D" w:rsidRDefault="00772457" w:rsidP="00FC3B1D">
      <w:pPr>
        <w:jc w:val="both"/>
        <w:rPr>
          <w:rFonts w:ascii="Times New Roman" w:hAnsi="Times New Roman" w:cs="Times New Roman"/>
        </w:rPr>
      </w:pPr>
    </w:p>
    <w:p w14:paraId="3F565E17" w14:textId="77777777" w:rsidR="00772457" w:rsidRPr="00FC3B1D" w:rsidRDefault="00772457" w:rsidP="00FC3B1D">
      <w:pPr>
        <w:jc w:val="both"/>
        <w:rPr>
          <w:rFonts w:ascii="Times New Roman" w:hAnsi="Times New Roman" w:cs="Times New Roman"/>
        </w:rPr>
      </w:pPr>
    </w:p>
    <w:p w14:paraId="6333C881" w14:textId="77777777" w:rsidR="00093A1B" w:rsidRPr="00FC3B1D" w:rsidRDefault="00093A1B" w:rsidP="00FC3B1D">
      <w:pPr>
        <w:spacing w:before="50"/>
        <w:ind w:right="3637"/>
        <w:jc w:val="both"/>
        <w:rPr>
          <w:rFonts w:ascii="Times New Roman" w:hAnsi="Times New Roman" w:cs="Times New Roman"/>
          <w:sz w:val="24"/>
          <w:szCs w:val="24"/>
        </w:rPr>
      </w:pPr>
    </w:p>
    <w:sectPr w:rsidR="00093A1B" w:rsidRPr="00FC3B1D" w:rsidSect="00F50275">
      <w:pgSz w:w="11910" w:h="16840"/>
      <w:pgMar w:top="700" w:right="6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E78"/>
    <w:multiLevelType w:val="hybridMultilevel"/>
    <w:tmpl w:val="2960B680"/>
    <w:lvl w:ilvl="0" w:tplc="13F4DAC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3C68C0"/>
    <w:multiLevelType w:val="hybridMultilevel"/>
    <w:tmpl w:val="3864E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AA2E40"/>
    <w:multiLevelType w:val="hybridMultilevel"/>
    <w:tmpl w:val="0DC8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F2BFC"/>
    <w:multiLevelType w:val="hybridMultilevel"/>
    <w:tmpl w:val="42B0DF30"/>
    <w:lvl w:ilvl="0" w:tplc="CA5EFCC4">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97505772">
      <w:numFmt w:val="bullet"/>
      <w:lvlText w:val="•"/>
      <w:lvlJc w:val="left"/>
      <w:pPr>
        <w:ind w:left="1981" w:hanging="219"/>
      </w:pPr>
      <w:rPr>
        <w:rFonts w:hint="default"/>
        <w:lang w:val="en-US" w:eastAsia="en-US" w:bidi="ar-SA"/>
      </w:rPr>
    </w:lvl>
    <w:lvl w:ilvl="2" w:tplc="1AB0364E">
      <w:numFmt w:val="bullet"/>
      <w:lvlText w:val="•"/>
      <w:lvlJc w:val="left"/>
      <w:pPr>
        <w:ind w:left="2922" w:hanging="219"/>
      </w:pPr>
      <w:rPr>
        <w:rFonts w:hint="default"/>
        <w:lang w:val="en-US" w:eastAsia="en-US" w:bidi="ar-SA"/>
      </w:rPr>
    </w:lvl>
    <w:lvl w:ilvl="3" w:tplc="D12C1E3A">
      <w:numFmt w:val="bullet"/>
      <w:lvlText w:val="•"/>
      <w:lvlJc w:val="left"/>
      <w:pPr>
        <w:ind w:left="3863" w:hanging="219"/>
      </w:pPr>
      <w:rPr>
        <w:rFonts w:hint="default"/>
        <w:lang w:val="en-US" w:eastAsia="en-US" w:bidi="ar-SA"/>
      </w:rPr>
    </w:lvl>
    <w:lvl w:ilvl="4" w:tplc="1C5081D6">
      <w:numFmt w:val="bullet"/>
      <w:lvlText w:val="•"/>
      <w:lvlJc w:val="left"/>
      <w:pPr>
        <w:ind w:left="4804" w:hanging="219"/>
      </w:pPr>
      <w:rPr>
        <w:rFonts w:hint="default"/>
        <w:lang w:val="en-US" w:eastAsia="en-US" w:bidi="ar-SA"/>
      </w:rPr>
    </w:lvl>
    <w:lvl w:ilvl="5" w:tplc="54D0244E">
      <w:numFmt w:val="bullet"/>
      <w:lvlText w:val="•"/>
      <w:lvlJc w:val="left"/>
      <w:pPr>
        <w:ind w:left="5745" w:hanging="219"/>
      </w:pPr>
      <w:rPr>
        <w:rFonts w:hint="default"/>
        <w:lang w:val="en-US" w:eastAsia="en-US" w:bidi="ar-SA"/>
      </w:rPr>
    </w:lvl>
    <w:lvl w:ilvl="6" w:tplc="1E4CBB36">
      <w:numFmt w:val="bullet"/>
      <w:lvlText w:val="•"/>
      <w:lvlJc w:val="left"/>
      <w:pPr>
        <w:ind w:left="6686" w:hanging="219"/>
      </w:pPr>
      <w:rPr>
        <w:rFonts w:hint="default"/>
        <w:lang w:val="en-US" w:eastAsia="en-US" w:bidi="ar-SA"/>
      </w:rPr>
    </w:lvl>
    <w:lvl w:ilvl="7" w:tplc="B5FC2A3C">
      <w:numFmt w:val="bullet"/>
      <w:lvlText w:val="•"/>
      <w:lvlJc w:val="left"/>
      <w:pPr>
        <w:ind w:left="7627" w:hanging="219"/>
      </w:pPr>
      <w:rPr>
        <w:rFonts w:hint="default"/>
        <w:lang w:val="en-US" w:eastAsia="en-US" w:bidi="ar-SA"/>
      </w:rPr>
    </w:lvl>
    <w:lvl w:ilvl="8" w:tplc="A2447852">
      <w:numFmt w:val="bullet"/>
      <w:lvlText w:val="•"/>
      <w:lvlJc w:val="left"/>
      <w:pPr>
        <w:ind w:left="8568" w:hanging="219"/>
      </w:pPr>
      <w:rPr>
        <w:rFonts w:hint="default"/>
        <w:lang w:val="en-US" w:eastAsia="en-US" w:bidi="ar-SA"/>
      </w:rPr>
    </w:lvl>
  </w:abstractNum>
  <w:abstractNum w:abstractNumId="5" w15:restartNumberingAfterBreak="0">
    <w:nsid w:val="171B23C5"/>
    <w:multiLevelType w:val="hybridMultilevel"/>
    <w:tmpl w:val="E0000B2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1F041B25"/>
    <w:multiLevelType w:val="hybridMultilevel"/>
    <w:tmpl w:val="0EF0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2196B"/>
    <w:multiLevelType w:val="hybridMultilevel"/>
    <w:tmpl w:val="8B20D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1E59EF"/>
    <w:multiLevelType w:val="hybridMultilevel"/>
    <w:tmpl w:val="3864E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FA07A1"/>
    <w:multiLevelType w:val="hybridMultilevel"/>
    <w:tmpl w:val="509E3F50"/>
    <w:lvl w:ilvl="0" w:tplc="40090001">
      <w:start w:val="1"/>
      <w:numFmt w:val="bullet"/>
      <w:lvlText w:val=""/>
      <w:lvlJc w:val="left"/>
      <w:pPr>
        <w:ind w:left="1548" w:hanging="360"/>
      </w:pPr>
      <w:rPr>
        <w:rFonts w:ascii="Symbol" w:hAnsi="Symbol"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10" w15:restartNumberingAfterBreak="0">
    <w:nsid w:val="29FC7186"/>
    <w:multiLevelType w:val="hybridMultilevel"/>
    <w:tmpl w:val="8FC8815A"/>
    <w:lvl w:ilvl="0" w:tplc="D102C350">
      <w:start w:val="1"/>
      <w:numFmt w:val="lowerRoman"/>
      <w:lvlText w:val="%1."/>
      <w:lvlJc w:val="left"/>
      <w:pPr>
        <w:ind w:left="1230" w:hanging="720"/>
      </w:pPr>
      <w:rPr>
        <w:rFonts w:ascii="Calibri" w:hAnsi="Calibri" w:cs="Calibri" w:hint="default"/>
        <w:sz w:val="23"/>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15:restartNumberingAfterBreak="0">
    <w:nsid w:val="2A1D489B"/>
    <w:multiLevelType w:val="hybridMultilevel"/>
    <w:tmpl w:val="CEECDA5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2" w15:restartNumberingAfterBreak="0">
    <w:nsid w:val="2C5A30A8"/>
    <w:multiLevelType w:val="hybridMultilevel"/>
    <w:tmpl w:val="5FC22640"/>
    <w:lvl w:ilvl="0" w:tplc="E8744B8A">
      <w:start w:val="1"/>
      <w:numFmt w:val="decimal"/>
      <w:lvlText w:val="%1."/>
      <w:lvlJc w:val="left"/>
      <w:pPr>
        <w:ind w:left="720" w:hanging="360"/>
      </w:pPr>
      <w:rPr>
        <w:rFonts w:hint="default"/>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451390A"/>
    <w:multiLevelType w:val="hybridMultilevel"/>
    <w:tmpl w:val="83DE4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F27A3D"/>
    <w:multiLevelType w:val="hybridMultilevel"/>
    <w:tmpl w:val="C134632A"/>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5" w15:restartNumberingAfterBreak="0">
    <w:nsid w:val="51E21E46"/>
    <w:multiLevelType w:val="hybridMultilevel"/>
    <w:tmpl w:val="54BADDDA"/>
    <w:lvl w:ilvl="0" w:tplc="76D64C94">
      <w:start w:val="1"/>
      <w:numFmt w:val="decimal"/>
      <w:lvlText w:val="%1."/>
      <w:lvlJc w:val="left"/>
      <w:pPr>
        <w:ind w:left="1046" w:hanging="216"/>
      </w:pPr>
      <w:rPr>
        <w:rFonts w:ascii="Calibri" w:eastAsia="Calibri" w:hAnsi="Calibri" w:cs="Calibri" w:hint="default"/>
        <w:spacing w:val="-2"/>
        <w:w w:val="100"/>
        <w:sz w:val="22"/>
        <w:szCs w:val="22"/>
        <w:lang w:val="en-US" w:eastAsia="en-US" w:bidi="ar-SA"/>
      </w:rPr>
    </w:lvl>
    <w:lvl w:ilvl="1" w:tplc="32EE55B2">
      <w:numFmt w:val="bullet"/>
      <w:lvlText w:val="•"/>
      <w:lvlJc w:val="left"/>
      <w:pPr>
        <w:ind w:left="1981" w:hanging="216"/>
      </w:pPr>
      <w:rPr>
        <w:rFonts w:hint="default"/>
        <w:lang w:val="en-US" w:eastAsia="en-US" w:bidi="ar-SA"/>
      </w:rPr>
    </w:lvl>
    <w:lvl w:ilvl="2" w:tplc="E5B049AA">
      <w:numFmt w:val="bullet"/>
      <w:lvlText w:val="•"/>
      <w:lvlJc w:val="left"/>
      <w:pPr>
        <w:ind w:left="2922" w:hanging="216"/>
      </w:pPr>
      <w:rPr>
        <w:rFonts w:hint="default"/>
        <w:lang w:val="en-US" w:eastAsia="en-US" w:bidi="ar-SA"/>
      </w:rPr>
    </w:lvl>
    <w:lvl w:ilvl="3" w:tplc="708404B2">
      <w:numFmt w:val="bullet"/>
      <w:lvlText w:val="•"/>
      <w:lvlJc w:val="left"/>
      <w:pPr>
        <w:ind w:left="3863" w:hanging="216"/>
      </w:pPr>
      <w:rPr>
        <w:rFonts w:hint="default"/>
        <w:lang w:val="en-US" w:eastAsia="en-US" w:bidi="ar-SA"/>
      </w:rPr>
    </w:lvl>
    <w:lvl w:ilvl="4" w:tplc="A0AECC0A">
      <w:numFmt w:val="bullet"/>
      <w:lvlText w:val="•"/>
      <w:lvlJc w:val="left"/>
      <w:pPr>
        <w:ind w:left="4804" w:hanging="216"/>
      </w:pPr>
      <w:rPr>
        <w:rFonts w:hint="default"/>
        <w:lang w:val="en-US" w:eastAsia="en-US" w:bidi="ar-SA"/>
      </w:rPr>
    </w:lvl>
    <w:lvl w:ilvl="5" w:tplc="44D2B5B2">
      <w:numFmt w:val="bullet"/>
      <w:lvlText w:val="•"/>
      <w:lvlJc w:val="left"/>
      <w:pPr>
        <w:ind w:left="5746" w:hanging="216"/>
      </w:pPr>
      <w:rPr>
        <w:rFonts w:hint="default"/>
        <w:lang w:val="en-US" w:eastAsia="en-US" w:bidi="ar-SA"/>
      </w:rPr>
    </w:lvl>
    <w:lvl w:ilvl="6" w:tplc="01E2944E">
      <w:numFmt w:val="bullet"/>
      <w:lvlText w:val="•"/>
      <w:lvlJc w:val="left"/>
      <w:pPr>
        <w:ind w:left="6687" w:hanging="216"/>
      </w:pPr>
      <w:rPr>
        <w:rFonts w:hint="default"/>
        <w:lang w:val="en-US" w:eastAsia="en-US" w:bidi="ar-SA"/>
      </w:rPr>
    </w:lvl>
    <w:lvl w:ilvl="7" w:tplc="DAF6C212">
      <w:numFmt w:val="bullet"/>
      <w:lvlText w:val="•"/>
      <w:lvlJc w:val="left"/>
      <w:pPr>
        <w:ind w:left="7628" w:hanging="216"/>
      </w:pPr>
      <w:rPr>
        <w:rFonts w:hint="default"/>
        <w:lang w:val="en-US" w:eastAsia="en-US" w:bidi="ar-SA"/>
      </w:rPr>
    </w:lvl>
    <w:lvl w:ilvl="8" w:tplc="C81C6152">
      <w:numFmt w:val="bullet"/>
      <w:lvlText w:val="•"/>
      <w:lvlJc w:val="left"/>
      <w:pPr>
        <w:ind w:left="8569" w:hanging="216"/>
      </w:pPr>
      <w:rPr>
        <w:rFonts w:hint="default"/>
        <w:lang w:val="en-US" w:eastAsia="en-US" w:bidi="ar-SA"/>
      </w:rPr>
    </w:lvl>
  </w:abstractNum>
  <w:abstractNum w:abstractNumId="16" w15:restartNumberingAfterBreak="0">
    <w:nsid w:val="55CD57B7"/>
    <w:multiLevelType w:val="hybridMultilevel"/>
    <w:tmpl w:val="95D6B01C"/>
    <w:lvl w:ilvl="0" w:tplc="8D8497C6">
      <w:start w:val="1"/>
      <w:numFmt w:val="decimal"/>
      <w:lvlText w:val="%1."/>
      <w:lvlJc w:val="left"/>
      <w:pPr>
        <w:ind w:left="1045" w:hanging="216"/>
      </w:pPr>
      <w:rPr>
        <w:rFonts w:ascii="Calibri" w:eastAsia="Calibri" w:hAnsi="Calibri" w:cs="Calibri" w:hint="default"/>
        <w:spacing w:val="-2"/>
        <w:w w:val="100"/>
        <w:sz w:val="22"/>
        <w:szCs w:val="22"/>
        <w:lang w:val="en-US" w:eastAsia="en-US" w:bidi="ar-SA"/>
      </w:rPr>
    </w:lvl>
    <w:lvl w:ilvl="1" w:tplc="1F266144">
      <w:numFmt w:val="bullet"/>
      <w:lvlText w:val="•"/>
      <w:lvlJc w:val="left"/>
      <w:pPr>
        <w:ind w:left="1981" w:hanging="216"/>
      </w:pPr>
      <w:rPr>
        <w:rFonts w:hint="default"/>
        <w:lang w:val="en-US" w:eastAsia="en-US" w:bidi="ar-SA"/>
      </w:rPr>
    </w:lvl>
    <w:lvl w:ilvl="2" w:tplc="E6249DCA">
      <w:numFmt w:val="bullet"/>
      <w:lvlText w:val="•"/>
      <w:lvlJc w:val="left"/>
      <w:pPr>
        <w:ind w:left="2922" w:hanging="216"/>
      </w:pPr>
      <w:rPr>
        <w:rFonts w:hint="default"/>
        <w:lang w:val="en-US" w:eastAsia="en-US" w:bidi="ar-SA"/>
      </w:rPr>
    </w:lvl>
    <w:lvl w:ilvl="3" w:tplc="FC6A0AFC">
      <w:numFmt w:val="bullet"/>
      <w:lvlText w:val="•"/>
      <w:lvlJc w:val="left"/>
      <w:pPr>
        <w:ind w:left="3863" w:hanging="216"/>
      </w:pPr>
      <w:rPr>
        <w:rFonts w:hint="default"/>
        <w:lang w:val="en-US" w:eastAsia="en-US" w:bidi="ar-SA"/>
      </w:rPr>
    </w:lvl>
    <w:lvl w:ilvl="4" w:tplc="9FECB2DC">
      <w:numFmt w:val="bullet"/>
      <w:lvlText w:val="•"/>
      <w:lvlJc w:val="left"/>
      <w:pPr>
        <w:ind w:left="4804" w:hanging="216"/>
      </w:pPr>
      <w:rPr>
        <w:rFonts w:hint="default"/>
        <w:lang w:val="en-US" w:eastAsia="en-US" w:bidi="ar-SA"/>
      </w:rPr>
    </w:lvl>
    <w:lvl w:ilvl="5" w:tplc="45367468">
      <w:numFmt w:val="bullet"/>
      <w:lvlText w:val="•"/>
      <w:lvlJc w:val="left"/>
      <w:pPr>
        <w:ind w:left="5746" w:hanging="216"/>
      </w:pPr>
      <w:rPr>
        <w:rFonts w:hint="default"/>
        <w:lang w:val="en-US" w:eastAsia="en-US" w:bidi="ar-SA"/>
      </w:rPr>
    </w:lvl>
    <w:lvl w:ilvl="6" w:tplc="588C8A6A">
      <w:numFmt w:val="bullet"/>
      <w:lvlText w:val="•"/>
      <w:lvlJc w:val="left"/>
      <w:pPr>
        <w:ind w:left="6687" w:hanging="216"/>
      </w:pPr>
      <w:rPr>
        <w:rFonts w:hint="default"/>
        <w:lang w:val="en-US" w:eastAsia="en-US" w:bidi="ar-SA"/>
      </w:rPr>
    </w:lvl>
    <w:lvl w:ilvl="7" w:tplc="75026C0C">
      <w:numFmt w:val="bullet"/>
      <w:lvlText w:val="•"/>
      <w:lvlJc w:val="left"/>
      <w:pPr>
        <w:ind w:left="7628" w:hanging="216"/>
      </w:pPr>
      <w:rPr>
        <w:rFonts w:hint="default"/>
        <w:lang w:val="en-US" w:eastAsia="en-US" w:bidi="ar-SA"/>
      </w:rPr>
    </w:lvl>
    <w:lvl w:ilvl="8" w:tplc="746CAF6A">
      <w:numFmt w:val="bullet"/>
      <w:lvlText w:val="•"/>
      <w:lvlJc w:val="left"/>
      <w:pPr>
        <w:ind w:left="8569" w:hanging="216"/>
      </w:pPr>
      <w:rPr>
        <w:rFonts w:hint="default"/>
        <w:lang w:val="en-US" w:eastAsia="en-US" w:bidi="ar-SA"/>
      </w:rPr>
    </w:lvl>
  </w:abstractNum>
  <w:abstractNum w:abstractNumId="17" w15:restartNumberingAfterBreak="0">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24071E6"/>
    <w:multiLevelType w:val="hybridMultilevel"/>
    <w:tmpl w:val="C2B8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7365F"/>
    <w:multiLevelType w:val="hybridMultilevel"/>
    <w:tmpl w:val="532C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317A7"/>
    <w:multiLevelType w:val="hybridMultilevel"/>
    <w:tmpl w:val="126E6C10"/>
    <w:lvl w:ilvl="0" w:tplc="1174EE7E">
      <w:start w:val="1"/>
      <w:numFmt w:val="lowerRoman"/>
      <w:lvlText w:val="%1."/>
      <w:lvlJc w:val="left"/>
      <w:pPr>
        <w:ind w:left="1080" w:hanging="720"/>
      </w:pPr>
      <w:rPr>
        <w:rFonts w:ascii="Calibri,Bold" w:hAnsi="Calibri,Bold" w:cs="Calibri,Bold"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B82821"/>
    <w:multiLevelType w:val="hybridMultilevel"/>
    <w:tmpl w:val="8BBA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897F3A"/>
    <w:multiLevelType w:val="hybridMultilevel"/>
    <w:tmpl w:val="685295F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23" w15:restartNumberingAfterBreak="0">
    <w:nsid w:val="708C01B2"/>
    <w:multiLevelType w:val="hybridMultilevel"/>
    <w:tmpl w:val="74A8F31E"/>
    <w:lvl w:ilvl="0" w:tplc="5C045EE2">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70B8C0B8">
      <w:numFmt w:val="bullet"/>
      <w:lvlText w:val="•"/>
      <w:lvlJc w:val="left"/>
      <w:pPr>
        <w:ind w:left="1981" w:hanging="219"/>
      </w:pPr>
      <w:rPr>
        <w:rFonts w:hint="default"/>
        <w:lang w:val="en-US" w:eastAsia="en-US" w:bidi="ar-SA"/>
      </w:rPr>
    </w:lvl>
    <w:lvl w:ilvl="2" w:tplc="DF78908E">
      <w:numFmt w:val="bullet"/>
      <w:lvlText w:val="•"/>
      <w:lvlJc w:val="left"/>
      <w:pPr>
        <w:ind w:left="2922" w:hanging="219"/>
      </w:pPr>
      <w:rPr>
        <w:rFonts w:hint="default"/>
        <w:lang w:val="en-US" w:eastAsia="en-US" w:bidi="ar-SA"/>
      </w:rPr>
    </w:lvl>
    <w:lvl w:ilvl="3" w:tplc="1C30C120">
      <w:numFmt w:val="bullet"/>
      <w:lvlText w:val="•"/>
      <w:lvlJc w:val="left"/>
      <w:pPr>
        <w:ind w:left="3863" w:hanging="219"/>
      </w:pPr>
      <w:rPr>
        <w:rFonts w:hint="default"/>
        <w:lang w:val="en-US" w:eastAsia="en-US" w:bidi="ar-SA"/>
      </w:rPr>
    </w:lvl>
    <w:lvl w:ilvl="4" w:tplc="81680F52">
      <w:numFmt w:val="bullet"/>
      <w:lvlText w:val="•"/>
      <w:lvlJc w:val="left"/>
      <w:pPr>
        <w:ind w:left="4804" w:hanging="219"/>
      </w:pPr>
      <w:rPr>
        <w:rFonts w:hint="default"/>
        <w:lang w:val="en-US" w:eastAsia="en-US" w:bidi="ar-SA"/>
      </w:rPr>
    </w:lvl>
    <w:lvl w:ilvl="5" w:tplc="1A24285C">
      <w:numFmt w:val="bullet"/>
      <w:lvlText w:val="•"/>
      <w:lvlJc w:val="left"/>
      <w:pPr>
        <w:ind w:left="5745" w:hanging="219"/>
      </w:pPr>
      <w:rPr>
        <w:rFonts w:hint="default"/>
        <w:lang w:val="en-US" w:eastAsia="en-US" w:bidi="ar-SA"/>
      </w:rPr>
    </w:lvl>
    <w:lvl w:ilvl="6" w:tplc="B59E14C0">
      <w:numFmt w:val="bullet"/>
      <w:lvlText w:val="•"/>
      <w:lvlJc w:val="left"/>
      <w:pPr>
        <w:ind w:left="6686" w:hanging="219"/>
      </w:pPr>
      <w:rPr>
        <w:rFonts w:hint="default"/>
        <w:lang w:val="en-US" w:eastAsia="en-US" w:bidi="ar-SA"/>
      </w:rPr>
    </w:lvl>
    <w:lvl w:ilvl="7" w:tplc="638C7B20">
      <w:numFmt w:val="bullet"/>
      <w:lvlText w:val="•"/>
      <w:lvlJc w:val="left"/>
      <w:pPr>
        <w:ind w:left="7627" w:hanging="219"/>
      </w:pPr>
      <w:rPr>
        <w:rFonts w:hint="default"/>
        <w:lang w:val="en-US" w:eastAsia="en-US" w:bidi="ar-SA"/>
      </w:rPr>
    </w:lvl>
    <w:lvl w:ilvl="8" w:tplc="0A70C71C">
      <w:numFmt w:val="bullet"/>
      <w:lvlText w:val="•"/>
      <w:lvlJc w:val="left"/>
      <w:pPr>
        <w:ind w:left="8568" w:hanging="219"/>
      </w:pPr>
      <w:rPr>
        <w:rFonts w:hint="default"/>
        <w:lang w:val="en-US" w:eastAsia="en-US" w:bidi="ar-SA"/>
      </w:rPr>
    </w:lvl>
  </w:abstractNum>
  <w:abstractNum w:abstractNumId="24" w15:restartNumberingAfterBreak="0">
    <w:nsid w:val="70937DBA"/>
    <w:multiLevelType w:val="hybridMultilevel"/>
    <w:tmpl w:val="89587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D5305F"/>
    <w:multiLevelType w:val="hybridMultilevel"/>
    <w:tmpl w:val="B9987C66"/>
    <w:lvl w:ilvl="0" w:tplc="F94C9E5C">
      <w:start w:val="1"/>
      <w:numFmt w:val="decimal"/>
      <w:lvlText w:val="%1."/>
      <w:lvlJc w:val="left"/>
      <w:pPr>
        <w:ind w:left="828" w:hanging="216"/>
      </w:pPr>
      <w:rPr>
        <w:rFonts w:ascii="Calibri" w:eastAsia="Calibri" w:hAnsi="Calibri" w:cs="Calibri" w:hint="default"/>
        <w:w w:val="100"/>
        <w:sz w:val="22"/>
        <w:szCs w:val="22"/>
        <w:lang w:val="en-US" w:eastAsia="en-US" w:bidi="ar-SA"/>
      </w:rPr>
    </w:lvl>
    <w:lvl w:ilvl="1" w:tplc="B6069E16">
      <w:numFmt w:val="bullet"/>
      <w:lvlText w:val="•"/>
      <w:lvlJc w:val="left"/>
      <w:pPr>
        <w:ind w:left="1782" w:hanging="216"/>
      </w:pPr>
      <w:rPr>
        <w:rFonts w:hint="default"/>
        <w:lang w:val="en-US" w:eastAsia="en-US" w:bidi="ar-SA"/>
      </w:rPr>
    </w:lvl>
    <w:lvl w:ilvl="2" w:tplc="4510FDF0">
      <w:numFmt w:val="bullet"/>
      <w:lvlText w:val="•"/>
      <w:lvlJc w:val="left"/>
      <w:pPr>
        <w:ind w:left="2745" w:hanging="216"/>
      </w:pPr>
      <w:rPr>
        <w:rFonts w:hint="default"/>
        <w:lang w:val="en-US" w:eastAsia="en-US" w:bidi="ar-SA"/>
      </w:rPr>
    </w:lvl>
    <w:lvl w:ilvl="3" w:tplc="98627EA8">
      <w:numFmt w:val="bullet"/>
      <w:lvlText w:val="•"/>
      <w:lvlJc w:val="left"/>
      <w:pPr>
        <w:ind w:left="3708" w:hanging="216"/>
      </w:pPr>
      <w:rPr>
        <w:rFonts w:hint="default"/>
        <w:lang w:val="en-US" w:eastAsia="en-US" w:bidi="ar-SA"/>
      </w:rPr>
    </w:lvl>
    <w:lvl w:ilvl="4" w:tplc="81FAB13A">
      <w:numFmt w:val="bullet"/>
      <w:lvlText w:val="•"/>
      <w:lvlJc w:val="left"/>
      <w:pPr>
        <w:ind w:left="4671" w:hanging="216"/>
      </w:pPr>
      <w:rPr>
        <w:rFonts w:hint="default"/>
        <w:lang w:val="en-US" w:eastAsia="en-US" w:bidi="ar-SA"/>
      </w:rPr>
    </w:lvl>
    <w:lvl w:ilvl="5" w:tplc="74380688">
      <w:numFmt w:val="bullet"/>
      <w:lvlText w:val="•"/>
      <w:lvlJc w:val="left"/>
      <w:pPr>
        <w:ind w:left="5634" w:hanging="216"/>
      </w:pPr>
      <w:rPr>
        <w:rFonts w:hint="default"/>
        <w:lang w:val="en-US" w:eastAsia="en-US" w:bidi="ar-SA"/>
      </w:rPr>
    </w:lvl>
    <w:lvl w:ilvl="6" w:tplc="D1846490">
      <w:numFmt w:val="bullet"/>
      <w:lvlText w:val="•"/>
      <w:lvlJc w:val="left"/>
      <w:pPr>
        <w:ind w:left="6597" w:hanging="216"/>
      </w:pPr>
      <w:rPr>
        <w:rFonts w:hint="default"/>
        <w:lang w:val="en-US" w:eastAsia="en-US" w:bidi="ar-SA"/>
      </w:rPr>
    </w:lvl>
    <w:lvl w:ilvl="7" w:tplc="5040246C">
      <w:numFmt w:val="bullet"/>
      <w:lvlText w:val="•"/>
      <w:lvlJc w:val="left"/>
      <w:pPr>
        <w:ind w:left="7560" w:hanging="216"/>
      </w:pPr>
      <w:rPr>
        <w:rFonts w:hint="default"/>
        <w:lang w:val="en-US" w:eastAsia="en-US" w:bidi="ar-SA"/>
      </w:rPr>
    </w:lvl>
    <w:lvl w:ilvl="8" w:tplc="BD9A5884">
      <w:numFmt w:val="bullet"/>
      <w:lvlText w:val="•"/>
      <w:lvlJc w:val="left"/>
      <w:pPr>
        <w:ind w:left="8523" w:hanging="216"/>
      </w:pPr>
      <w:rPr>
        <w:rFonts w:hint="default"/>
        <w:lang w:val="en-US" w:eastAsia="en-US" w:bidi="ar-SA"/>
      </w:rPr>
    </w:lvl>
  </w:abstractNum>
  <w:abstractNum w:abstractNumId="26" w15:restartNumberingAfterBreak="0">
    <w:nsid w:val="7A600124"/>
    <w:multiLevelType w:val="hybridMultilevel"/>
    <w:tmpl w:val="5B182F1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27" w15:restartNumberingAfterBreak="0">
    <w:nsid w:val="7EA55EBF"/>
    <w:multiLevelType w:val="hybridMultilevel"/>
    <w:tmpl w:val="0C90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455139">
    <w:abstractNumId w:val="15"/>
  </w:num>
  <w:num w:numId="2" w16cid:durableId="392774729">
    <w:abstractNumId w:val="16"/>
  </w:num>
  <w:num w:numId="3" w16cid:durableId="1957518999">
    <w:abstractNumId w:val="23"/>
  </w:num>
  <w:num w:numId="4" w16cid:durableId="1138106899">
    <w:abstractNumId w:val="25"/>
  </w:num>
  <w:num w:numId="5" w16cid:durableId="412051390">
    <w:abstractNumId w:val="4"/>
  </w:num>
  <w:num w:numId="6" w16cid:durableId="676427040">
    <w:abstractNumId w:val="8"/>
  </w:num>
  <w:num w:numId="7" w16cid:durableId="713236801">
    <w:abstractNumId w:val="1"/>
  </w:num>
  <w:num w:numId="8" w16cid:durableId="1492330649">
    <w:abstractNumId w:val="2"/>
  </w:num>
  <w:num w:numId="9" w16cid:durableId="489835953">
    <w:abstractNumId w:val="17"/>
  </w:num>
  <w:num w:numId="10" w16cid:durableId="1500077460">
    <w:abstractNumId w:val="14"/>
  </w:num>
  <w:num w:numId="11" w16cid:durableId="502858264">
    <w:abstractNumId w:val="22"/>
  </w:num>
  <w:num w:numId="12" w16cid:durableId="185098898">
    <w:abstractNumId w:val="9"/>
  </w:num>
  <w:num w:numId="13" w16cid:durableId="947589880">
    <w:abstractNumId w:val="11"/>
  </w:num>
  <w:num w:numId="14" w16cid:durableId="797190577">
    <w:abstractNumId w:val="26"/>
  </w:num>
  <w:num w:numId="15" w16cid:durableId="628442511">
    <w:abstractNumId w:val="13"/>
  </w:num>
  <w:num w:numId="16" w16cid:durableId="1562014497">
    <w:abstractNumId w:val="7"/>
  </w:num>
  <w:num w:numId="17" w16cid:durableId="1305237887">
    <w:abstractNumId w:val="0"/>
  </w:num>
  <w:num w:numId="18" w16cid:durableId="963315806">
    <w:abstractNumId w:val="3"/>
  </w:num>
  <w:num w:numId="19" w16cid:durableId="179706244">
    <w:abstractNumId w:val="18"/>
  </w:num>
  <w:num w:numId="20" w16cid:durableId="1899784353">
    <w:abstractNumId w:val="21"/>
  </w:num>
  <w:num w:numId="21" w16cid:durableId="35546210">
    <w:abstractNumId w:val="6"/>
  </w:num>
  <w:num w:numId="22" w16cid:durableId="1839152510">
    <w:abstractNumId w:val="19"/>
  </w:num>
  <w:num w:numId="23" w16cid:durableId="580145204">
    <w:abstractNumId w:val="27"/>
  </w:num>
  <w:num w:numId="24" w16cid:durableId="1083137907">
    <w:abstractNumId w:val="5"/>
  </w:num>
  <w:num w:numId="25" w16cid:durableId="1708674718">
    <w:abstractNumId w:val="24"/>
  </w:num>
  <w:num w:numId="26" w16cid:durableId="2133208223">
    <w:abstractNumId w:val="20"/>
  </w:num>
  <w:num w:numId="27" w16cid:durableId="939682000">
    <w:abstractNumId w:val="10"/>
  </w:num>
  <w:num w:numId="28" w16cid:durableId="17100331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74613"/>
    <w:rsid w:val="000067C6"/>
    <w:rsid w:val="00042213"/>
    <w:rsid w:val="00093A1B"/>
    <w:rsid w:val="000B6097"/>
    <w:rsid w:val="00112976"/>
    <w:rsid w:val="001659C0"/>
    <w:rsid w:val="00193701"/>
    <w:rsid w:val="00193A05"/>
    <w:rsid w:val="002023A9"/>
    <w:rsid w:val="002411DC"/>
    <w:rsid w:val="002817B8"/>
    <w:rsid w:val="002A074F"/>
    <w:rsid w:val="002A3EF4"/>
    <w:rsid w:val="002B2F24"/>
    <w:rsid w:val="00337A6A"/>
    <w:rsid w:val="0036416E"/>
    <w:rsid w:val="00374613"/>
    <w:rsid w:val="003D21D4"/>
    <w:rsid w:val="003E6158"/>
    <w:rsid w:val="003F28F2"/>
    <w:rsid w:val="00416B0F"/>
    <w:rsid w:val="004A3109"/>
    <w:rsid w:val="004D09C9"/>
    <w:rsid w:val="004F07B2"/>
    <w:rsid w:val="00532AD0"/>
    <w:rsid w:val="00546A13"/>
    <w:rsid w:val="0055570C"/>
    <w:rsid w:val="00557F3F"/>
    <w:rsid w:val="00564131"/>
    <w:rsid w:val="0057238B"/>
    <w:rsid w:val="005A76FB"/>
    <w:rsid w:val="005B5F39"/>
    <w:rsid w:val="0060712A"/>
    <w:rsid w:val="00641F09"/>
    <w:rsid w:val="00665C6F"/>
    <w:rsid w:val="00687868"/>
    <w:rsid w:val="00695559"/>
    <w:rsid w:val="006C4F1F"/>
    <w:rsid w:val="006D03F0"/>
    <w:rsid w:val="00714AF3"/>
    <w:rsid w:val="00717330"/>
    <w:rsid w:val="00740E15"/>
    <w:rsid w:val="00746F64"/>
    <w:rsid w:val="00755C7E"/>
    <w:rsid w:val="00760FAC"/>
    <w:rsid w:val="0076680B"/>
    <w:rsid w:val="00767868"/>
    <w:rsid w:val="00772457"/>
    <w:rsid w:val="007C4BA8"/>
    <w:rsid w:val="00876649"/>
    <w:rsid w:val="00891C3F"/>
    <w:rsid w:val="008A11A7"/>
    <w:rsid w:val="00904193"/>
    <w:rsid w:val="00907D88"/>
    <w:rsid w:val="00944F80"/>
    <w:rsid w:val="009736F8"/>
    <w:rsid w:val="009B3D27"/>
    <w:rsid w:val="00A21755"/>
    <w:rsid w:val="00B262EF"/>
    <w:rsid w:val="00B9182C"/>
    <w:rsid w:val="00B92FF2"/>
    <w:rsid w:val="00BE5EAD"/>
    <w:rsid w:val="00C85355"/>
    <w:rsid w:val="00CA3CAA"/>
    <w:rsid w:val="00CA6078"/>
    <w:rsid w:val="00CE29B9"/>
    <w:rsid w:val="00D05822"/>
    <w:rsid w:val="00D109FC"/>
    <w:rsid w:val="00D12C20"/>
    <w:rsid w:val="00D259AE"/>
    <w:rsid w:val="00D6426C"/>
    <w:rsid w:val="00D82F6C"/>
    <w:rsid w:val="00E05AA5"/>
    <w:rsid w:val="00E15339"/>
    <w:rsid w:val="00E73CC1"/>
    <w:rsid w:val="00E93246"/>
    <w:rsid w:val="00EB4E60"/>
    <w:rsid w:val="00ED1B36"/>
    <w:rsid w:val="00ED51CE"/>
    <w:rsid w:val="00F02C07"/>
    <w:rsid w:val="00F12520"/>
    <w:rsid w:val="00F50275"/>
    <w:rsid w:val="00F57D9E"/>
    <w:rsid w:val="00F6087B"/>
    <w:rsid w:val="00FA012F"/>
    <w:rsid w:val="00FB7937"/>
    <w:rsid w:val="00FC3B1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C71D"/>
  <w15:docId w15:val="{7D6465AF-6121-4D10-88AB-5739D8B0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C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D09C9"/>
    <w:rPr>
      <w:b/>
      <w:bCs/>
      <w:sz w:val="32"/>
      <w:szCs w:val="32"/>
    </w:rPr>
  </w:style>
  <w:style w:type="paragraph" w:styleId="ListParagraph">
    <w:name w:val="List Paragraph"/>
    <w:basedOn w:val="Normal"/>
    <w:uiPriority w:val="34"/>
    <w:qFormat/>
    <w:rsid w:val="004D09C9"/>
  </w:style>
  <w:style w:type="paragraph" w:customStyle="1" w:styleId="TableParagraph">
    <w:name w:val="Table Paragraph"/>
    <w:basedOn w:val="Normal"/>
    <w:uiPriority w:val="1"/>
    <w:qFormat/>
    <w:rsid w:val="004D09C9"/>
  </w:style>
  <w:style w:type="character" w:styleId="Hyperlink">
    <w:name w:val="Hyperlink"/>
    <w:basedOn w:val="DefaultParagraphFont"/>
    <w:uiPriority w:val="99"/>
    <w:unhideWhenUsed/>
    <w:rsid w:val="00E73CC1"/>
    <w:rPr>
      <w:color w:val="0000FF" w:themeColor="hyperlink"/>
      <w:u w:val="single"/>
    </w:rPr>
  </w:style>
  <w:style w:type="character" w:customStyle="1" w:styleId="UnresolvedMention1">
    <w:name w:val="Unresolved Mention1"/>
    <w:basedOn w:val="DefaultParagraphFont"/>
    <w:uiPriority w:val="99"/>
    <w:semiHidden/>
    <w:unhideWhenUsed/>
    <w:rsid w:val="00E73CC1"/>
    <w:rPr>
      <w:color w:val="605E5C"/>
      <w:shd w:val="clear" w:color="auto" w:fill="E1DFDD"/>
    </w:rPr>
  </w:style>
  <w:style w:type="character" w:styleId="UnresolvedMention">
    <w:name w:val="Unresolved Mention"/>
    <w:basedOn w:val="DefaultParagraphFont"/>
    <w:uiPriority w:val="99"/>
    <w:semiHidden/>
    <w:unhideWhenUsed/>
    <w:rsid w:val="00695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is.org.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prindia.org/blog/international-relations-and-security-blo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haraticollege.du.ac." TargetMode="External"/><Relationship Id="rId11" Type="http://schemas.openxmlformats.org/officeDocument/2006/relationships/hyperlink" Target="http://www.bharaticollege.du.ac." TargetMode="External"/><Relationship Id="rId5" Type="http://schemas.openxmlformats.org/officeDocument/2006/relationships/image" Target="media/image1.jpe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ip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1795</TotalTime>
  <Pages>9</Pages>
  <Words>2284</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Suyal</dc:creator>
  <cp:lastModifiedBy>Looke Khanna</cp:lastModifiedBy>
  <cp:revision>71</cp:revision>
  <dcterms:created xsi:type="dcterms:W3CDTF">2023-10-14T14:18:00Z</dcterms:created>
  <dcterms:modified xsi:type="dcterms:W3CDTF">2024-03-04T16:29:00Z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