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sz w:val="28"/>
          <w:szCs w:val="28"/>
        </w:rPr>
      </w:pPr>
      <w:r w:rsidDel="00000000" w:rsidR="00000000" w:rsidRPr="00000000">
        <w:rPr>
          <w:sz w:val="28"/>
          <w:szCs w:val="28"/>
          <w:rtl w:val="0"/>
        </w:rPr>
        <w:t xml:space="preserve">#Bharati College # University of Delhi # Ministry of Education # MoEFCC # NMNH # Mission LiFE</w:t>
      </w:r>
    </w:p>
    <w:p w:rsidR="00000000" w:rsidDel="00000000" w:rsidP="00000000" w:rsidRDefault="00000000" w:rsidRPr="00000000" w14:paraId="00000002">
      <w:pPr>
        <w:jc w:val="both"/>
        <w:rPr>
          <w:sz w:val="28"/>
          <w:szCs w:val="28"/>
        </w:rPr>
      </w:pPr>
      <w:r w:rsidDel="00000000" w:rsidR="00000000" w:rsidRPr="00000000">
        <w:rPr>
          <w:rtl w:val="0"/>
        </w:rPr>
      </w:r>
    </w:p>
    <w:p w:rsidR="00000000" w:rsidDel="00000000" w:rsidP="00000000" w:rsidRDefault="00000000" w:rsidRPr="00000000" w14:paraId="00000003">
      <w:pPr>
        <w:jc w:val="both"/>
        <w:rPr>
          <w:color w:val="333333"/>
          <w:sz w:val="28"/>
          <w:szCs w:val="28"/>
        </w:rPr>
      </w:pPr>
      <w:r w:rsidDel="00000000" w:rsidR="00000000" w:rsidRPr="00000000">
        <w:rPr>
          <w:sz w:val="28"/>
          <w:szCs w:val="28"/>
          <w:rtl w:val="0"/>
        </w:rPr>
        <w:t xml:space="preserve">Mission LiFE” Awareness Programs was organized in Bharati College, University of Delhi in collaboration with National Museum of Natural History (NMNH), Ministry of Environment, Forest and Climate Change on 30th May, 2023 under the able guidance and pursuance of our Principal Prof. Saloni Gupta.  </w:t>
      </w:r>
      <w:r w:rsidDel="00000000" w:rsidR="00000000" w:rsidRPr="00000000">
        <w:rPr>
          <w:color w:val="333333"/>
          <w:sz w:val="28"/>
          <w:szCs w:val="28"/>
          <w:rtl w:val="0"/>
        </w:rPr>
        <w:t xml:space="preserve">Dr Priyambada Patri, Faculty of Environmental Studies, Coordinator of this program gave a welcome address to every dignitaries and participants of the Program. The event was graced by the presence of Smt Naaz Rizvi, Director of NMNH as the Chief Guest of the programme and she thrilled the audience with her insightful talk and she took pledge with everyone to be Pro Planet People (P3).  A total of 100 students, teachers, Administrative staff participated in the program and took LiFE pledge. </w:t>
      </w:r>
    </w:p>
    <w:p w:rsidR="00000000" w:rsidDel="00000000" w:rsidP="00000000" w:rsidRDefault="00000000" w:rsidRPr="00000000" w14:paraId="00000004">
      <w:pPr>
        <w:jc w:val="both"/>
        <w:rPr>
          <w:color w:val="333333"/>
          <w:sz w:val="28"/>
          <w:szCs w:val="28"/>
        </w:rPr>
      </w:pPr>
      <w:r w:rsidDel="00000000" w:rsidR="00000000" w:rsidRPr="00000000">
        <w:rPr>
          <w:rtl w:val="0"/>
        </w:rPr>
      </w:r>
    </w:p>
    <w:p w:rsidR="00000000" w:rsidDel="00000000" w:rsidP="00000000" w:rsidRDefault="00000000" w:rsidRPr="00000000" w14:paraId="00000005">
      <w:pPr>
        <w:jc w:val="both"/>
        <w:rPr>
          <w:color w:val="333333"/>
          <w:sz w:val="28"/>
          <w:szCs w:val="28"/>
        </w:rPr>
      </w:pPr>
      <w:r w:rsidDel="00000000" w:rsidR="00000000" w:rsidRPr="00000000">
        <w:rPr>
          <w:color w:val="333333"/>
          <w:sz w:val="28"/>
          <w:szCs w:val="28"/>
          <w:rtl w:val="0"/>
        </w:rPr>
        <w:t xml:space="preserve">We are grateful to Principal in Charge Prof. Manju Sharma to preside over the meeting and for her beautiful  poem on environmental protection. The speaker Dr C. R. Mogesh, Scientist, National Museum of Natural History gave a presentation on Mission Life and made the participants aware about mission lifestyle for the environment . We are thankful for his support and efforts to conduct this Mass mobilization program for the students and staff of Bharati College.</w:t>
      </w:r>
    </w:p>
    <w:p w:rsidR="00000000" w:rsidDel="00000000" w:rsidP="00000000" w:rsidRDefault="00000000" w:rsidRPr="00000000" w14:paraId="00000006">
      <w:pPr>
        <w:jc w:val="both"/>
        <w:rPr>
          <w:color w:val="333333"/>
          <w:sz w:val="28"/>
          <w:szCs w:val="28"/>
        </w:rPr>
      </w:pPr>
      <w:r w:rsidDel="00000000" w:rsidR="00000000" w:rsidRPr="00000000">
        <w:rPr>
          <w:rtl w:val="0"/>
        </w:rPr>
      </w:r>
    </w:p>
    <w:p w:rsidR="00000000" w:rsidDel="00000000" w:rsidP="00000000" w:rsidRDefault="00000000" w:rsidRPr="00000000" w14:paraId="00000007">
      <w:pPr>
        <w:jc w:val="both"/>
        <w:rPr>
          <w:color w:val="333333"/>
          <w:sz w:val="28"/>
          <w:szCs w:val="28"/>
        </w:rPr>
      </w:pPr>
      <w:r w:rsidDel="00000000" w:rsidR="00000000" w:rsidRPr="00000000">
        <w:rPr>
          <w:color w:val="333333"/>
          <w:sz w:val="28"/>
          <w:szCs w:val="28"/>
          <w:rtl w:val="0"/>
        </w:rPr>
        <w:t xml:space="preserve">The lively event was energetic with the active participation of students and handling the stage from the beginning till the end. They mesmerized the audience presenting an impactful Nukkad Natak  ‘Dharati Ki Pukaar’ which depicted the ‘human action and reactions’ which have direct consequence on mother Earth and human health. This moved the audience. The students prepared 75 posters on ‘Mission LiFE’  on 75 life Actions on seven themes to remind us of our responsibility, to protect the environment and how to become Pro Planet People (P3). The programme was convened by Dr Roopa Johri, Teacher in Charge of Department of Environmental Studies who shared a vote of thanks, her deep feelings towards mother Earth and requested everyone to be a sensible citizen. </w:t>
      </w:r>
    </w:p>
    <w:p w:rsidR="00000000" w:rsidDel="00000000" w:rsidP="00000000" w:rsidRDefault="00000000" w:rsidRPr="00000000" w14:paraId="00000008">
      <w:pPr>
        <w:jc w:val="both"/>
        <w:rPr>
          <w:color w:val="333333"/>
          <w:sz w:val="28"/>
          <w:szCs w:val="28"/>
        </w:rPr>
      </w:pPr>
      <w:r w:rsidDel="00000000" w:rsidR="00000000" w:rsidRPr="00000000">
        <w:rPr>
          <w:rtl w:val="0"/>
        </w:rPr>
      </w:r>
    </w:p>
    <w:p w:rsidR="00000000" w:rsidDel="00000000" w:rsidP="00000000" w:rsidRDefault="00000000" w:rsidRPr="00000000" w14:paraId="00000009">
      <w:pPr>
        <w:jc w:val="both"/>
        <w:rPr>
          <w:color w:val="333333"/>
          <w:sz w:val="28"/>
          <w:szCs w:val="28"/>
        </w:rPr>
      </w:pPr>
      <w:r w:rsidDel="00000000" w:rsidR="00000000" w:rsidRPr="00000000">
        <w:rPr>
          <w:color w:val="333333"/>
          <w:sz w:val="28"/>
          <w:szCs w:val="28"/>
          <w:rtl w:val="0"/>
        </w:rPr>
        <w:t xml:space="preserve">The mobilisation programme was a huge success and it helped raise awareness among the students, staff and teachers regarding how to be environmentally conscious and to change our lifestyle from mindless and destructive consumerism to mindful and deliberate utilization of resources for Environment. We are grateful to our Chairman Prof. Ritu Sapra and Principal Prof. Saloni Gupta for facilitating the public awareness programme. </w:t>
      </w:r>
    </w:p>
    <w:p w:rsidR="00000000" w:rsidDel="00000000" w:rsidP="00000000" w:rsidRDefault="00000000" w:rsidRPr="00000000" w14:paraId="0000000A">
      <w:pPr>
        <w:jc w:val="both"/>
        <w:rPr>
          <w:color w:val="333333"/>
          <w:sz w:val="28"/>
          <w:szCs w:val="28"/>
        </w:rPr>
      </w:pPr>
      <w:r w:rsidDel="00000000" w:rsidR="00000000" w:rsidRPr="00000000">
        <w:rPr>
          <w:rtl w:val="0"/>
        </w:rPr>
      </w:r>
    </w:p>
    <w:p w:rsidR="00000000" w:rsidDel="00000000" w:rsidP="00000000" w:rsidRDefault="00000000" w:rsidRPr="00000000" w14:paraId="0000000B">
      <w:pPr>
        <w:jc w:val="both"/>
        <w:rPr>
          <w:color w:val="333333"/>
          <w:sz w:val="32"/>
          <w:szCs w:val="32"/>
        </w:rPr>
      </w:pPr>
      <w:r w:rsidDel="00000000" w:rsidR="00000000" w:rsidRPr="00000000">
        <w:rPr>
          <w:color w:val="333333"/>
          <w:sz w:val="28"/>
          <w:szCs w:val="28"/>
          <w:rtl w:val="0"/>
        </w:rPr>
        <w:t xml:space="preserve">The concept of LiFE, </w:t>
      </w:r>
      <w:r w:rsidDel="00000000" w:rsidR="00000000" w:rsidRPr="00000000">
        <w:rPr>
          <w:i w:val="1"/>
          <w:color w:val="333333"/>
          <w:sz w:val="28"/>
          <w:szCs w:val="28"/>
          <w:rtl w:val="0"/>
        </w:rPr>
        <w:t xml:space="preserve">i.e</w:t>
      </w:r>
      <w:r w:rsidDel="00000000" w:rsidR="00000000" w:rsidRPr="00000000">
        <w:rPr>
          <w:color w:val="333333"/>
          <w:sz w:val="28"/>
          <w:szCs w:val="28"/>
          <w:rtl w:val="0"/>
        </w:rPr>
        <w:t xml:space="preserve">. Lifestyle for Environment was introduced by the Hon'ble Prime Minister of India  Sri Narendra Modi at the World Leaders' Summit in Glasgow (at UNFCCC COP26, 2021), when he gave a clarion call to rekindle a global pursuit to adopt sustainable lifestyle and practices for effective climate action. This year, the Ministry of Education, Government of India  envisages to celebrate the World Environment Day 2023 with a thrust on the Mission LiFE and requested all HEIs to undertake activities and upload the events on the Meri LiFE portal (merilife.org) of the Ministry of Environment, Forest and Climate Change. Mass mobilization across the country on LiFE is being organized in the run-up to the celebrations. The aim of the campaign was to i) make aware the participants on Mission LiFE, ii) synchronize young minds with LiFE themes, and iii) disseminate knowledge on environmentally friendly habits and to practice the eco friendly lifestyle.</w:t>
      </w:r>
      <w:r w:rsidDel="00000000" w:rsidR="00000000" w:rsidRPr="00000000">
        <w:rPr>
          <w:color w:val="333333"/>
          <w:sz w:val="32"/>
          <w:szCs w:val="32"/>
          <w:rtl w:val="0"/>
        </w:rPr>
        <w:tab/>
      </w:r>
    </w:p>
    <w:p w:rsidR="00000000" w:rsidDel="00000000" w:rsidP="00000000" w:rsidRDefault="00000000" w:rsidRPr="00000000" w14:paraId="0000000C">
      <w:pPr>
        <w:shd w:fill="ffffff" w:val="clear"/>
        <w:spacing w:after="240" w:before="240" w:lineRule="auto"/>
        <w:rPr>
          <w:color w:val="333333"/>
          <w:sz w:val="32"/>
          <w:szCs w:val="32"/>
        </w:rPr>
      </w:pPr>
      <w:r w:rsidDel="00000000" w:rsidR="00000000" w:rsidRPr="00000000">
        <w:rPr>
          <w:color w:val="333333"/>
          <w:sz w:val="32"/>
          <w:szCs w:val="32"/>
          <w:rtl w:val="0"/>
        </w:rPr>
        <w:tab/>
        <w:tab/>
        <w:tab/>
        <w:tab/>
      </w:r>
    </w:p>
    <w:p w:rsidR="00000000" w:rsidDel="00000000" w:rsidP="00000000" w:rsidRDefault="00000000" w:rsidRPr="00000000" w14:paraId="0000000D">
      <w:pPr>
        <w:shd w:fill="ffffff" w:val="clear"/>
        <w:spacing w:after="240" w:before="240" w:lineRule="auto"/>
        <w:rPr>
          <w:color w:val="333333"/>
          <w:sz w:val="32"/>
          <w:szCs w:val="32"/>
        </w:rPr>
      </w:pPr>
      <w:r w:rsidDel="00000000" w:rsidR="00000000" w:rsidRPr="00000000">
        <w:rPr>
          <w:color w:val="333333"/>
          <w:sz w:val="32"/>
          <w:szCs w:val="32"/>
          <w:rtl w:val="0"/>
        </w:rPr>
        <w:tab/>
        <w:tab/>
        <w:tab/>
      </w:r>
    </w:p>
    <w:p w:rsidR="00000000" w:rsidDel="00000000" w:rsidP="00000000" w:rsidRDefault="00000000" w:rsidRPr="00000000" w14:paraId="0000000E">
      <w:pPr>
        <w:shd w:fill="ffffff" w:val="clear"/>
        <w:spacing w:after="240" w:before="240" w:lineRule="auto"/>
        <w:rPr>
          <w:color w:val="333333"/>
          <w:sz w:val="32"/>
          <w:szCs w:val="32"/>
        </w:rPr>
      </w:pPr>
      <w:r w:rsidDel="00000000" w:rsidR="00000000" w:rsidRPr="00000000">
        <w:rPr>
          <w:color w:val="333333"/>
          <w:sz w:val="32"/>
          <w:szCs w:val="32"/>
          <w:rtl w:val="0"/>
        </w:rPr>
        <w:tab/>
        <w:tab/>
      </w:r>
    </w:p>
    <w:p w:rsidR="00000000" w:rsidDel="00000000" w:rsidP="00000000" w:rsidRDefault="00000000" w:rsidRPr="00000000" w14:paraId="0000000F">
      <w:pPr>
        <w:shd w:fill="ffffff" w:val="clear"/>
        <w:spacing w:after="240" w:before="240" w:lineRule="auto"/>
        <w:rPr>
          <w:color w:val="333333"/>
          <w:sz w:val="32"/>
          <w:szCs w:val="32"/>
        </w:rPr>
      </w:pPr>
      <w:r w:rsidDel="00000000" w:rsidR="00000000" w:rsidRPr="00000000">
        <w:rPr>
          <w:color w:val="333333"/>
          <w:sz w:val="32"/>
          <w:szCs w:val="32"/>
          <w:rtl w:val="0"/>
        </w:rPr>
        <w:t xml:space="preserve"> </w:t>
      </w:r>
    </w:p>
    <w:p w:rsidR="00000000" w:rsidDel="00000000" w:rsidP="00000000" w:rsidRDefault="00000000" w:rsidRPr="00000000" w14:paraId="00000010">
      <w:pPr>
        <w:shd w:fill="ffffff" w:val="clear"/>
        <w:rPr/>
      </w:pPr>
      <w:r w:rsidDel="00000000" w:rsidR="00000000" w:rsidRPr="00000000">
        <w:rPr>
          <w:rtl w:val="0"/>
        </w:rPr>
        <w:tab/>
        <w:tab/>
        <w:tab/>
        <w:tab/>
        <w:tab/>
      </w:r>
    </w:p>
    <w:p w:rsidR="00000000" w:rsidDel="00000000" w:rsidP="00000000" w:rsidRDefault="00000000" w:rsidRPr="00000000" w14:paraId="00000011">
      <w:pPr>
        <w:shd w:fill="ffffff" w:val="clear"/>
        <w:rPr/>
      </w:pPr>
      <w:r w:rsidDel="00000000" w:rsidR="00000000" w:rsidRPr="00000000">
        <w:rPr>
          <w:rtl w:val="0"/>
        </w:rPr>
        <w:tab/>
        <w:tab/>
        <w:tab/>
        <w:tab/>
      </w:r>
    </w:p>
    <w:p w:rsidR="00000000" w:rsidDel="00000000" w:rsidP="00000000" w:rsidRDefault="00000000" w:rsidRPr="00000000" w14:paraId="00000012">
      <w:pPr>
        <w:shd w:fill="ffffff" w:val="clear"/>
        <w:rPr/>
      </w:pPr>
      <w:r w:rsidDel="00000000" w:rsidR="00000000" w:rsidRPr="00000000">
        <w:rPr>
          <w:rtl w:val="0"/>
        </w:rPr>
        <w:tab/>
        <w:tab/>
        <w:tab/>
      </w:r>
    </w:p>
    <w:p w:rsidR="00000000" w:rsidDel="00000000" w:rsidP="00000000" w:rsidRDefault="00000000" w:rsidRPr="00000000" w14:paraId="00000013">
      <w:pPr>
        <w:rPr/>
      </w:pPr>
      <w:r w:rsidDel="00000000" w:rsidR="00000000" w:rsidRPr="00000000">
        <w:rPr>
          <w:rtl w:val="0"/>
        </w:rPr>
        <w:tab/>
        <w:tab/>
      </w:r>
    </w:p>
    <w:p w:rsidR="00000000" w:rsidDel="00000000" w:rsidP="00000000" w:rsidRDefault="00000000" w:rsidRPr="00000000" w14:paraId="0000001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